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8E" w:rsidRPr="003C038E" w:rsidRDefault="00FC501D" w:rsidP="003C038E">
      <w:pPr>
        <w:ind w:right="-738"/>
        <w:rPr>
          <w:sz w:val="20"/>
          <w:szCs w:val="20"/>
          <w:u w:val="single"/>
        </w:rPr>
      </w:pPr>
      <w:r>
        <w:rPr>
          <w:b/>
        </w:rPr>
        <w:t xml:space="preserve">      </w:t>
      </w:r>
      <w:r w:rsidR="003C038E" w:rsidRPr="003C038E">
        <w:rPr>
          <w:b/>
          <w:u w:val="single"/>
        </w:rPr>
        <w:t>P</w:t>
      </w:r>
      <w:r>
        <w:rPr>
          <w:b/>
          <w:u w:val="single"/>
        </w:rPr>
        <w:t>LAN OPERATIVO ANUAL (POA 2024).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1118"/>
        <w:gridCol w:w="1386"/>
        <w:gridCol w:w="130"/>
        <w:gridCol w:w="706"/>
        <w:gridCol w:w="535"/>
        <w:gridCol w:w="1229"/>
        <w:gridCol w:w="948"/>
        <w:gridCol w:w="1366"/>
        <w:gridCol w:w="1157"/>
        <w:gridCol w:w="1417"/>
        <w:gridCol w:w="1238"/>
        <w:gridCol w:w="1284"/>
        <w:gridCol w:w="1428"/>
      </w:tblGrid>
      <w:tr w:rsidR="003C038E" w:rsidRPr="003C038E" w:rsidTr="00FC501D">
        <w:trPr>
          <w:trHeight w:val="673"/>
        </w:trPr>
        <w:tc>
          <w:tcPr>
            <w:tcW w:w="15025" w:type="dxa"/>
            <w:gridSpan w:val="14"/>
          </w:tcPr>
          <w:p w:rsidR="003C038E" w:rsidRPr="003C038E" w:rsidRDefault="003C038E" w:rsidP="003C038E"/>
          <w:p w:rsidR="003C038E" w:rsidRPr="003C038E" w:rsidRDefault="003C038E" w:rsidP="003C038E">
            <w:pPr>
              <w:rPr>
                <w:b/>
              </w:rPr>
            </w:pPr>
            <w:r w:rsidRPr="003C038E">
              <w:rPr>
                <w:b/>
              </w:rPr>
              <w:t xml:space="preserve">                                                                                                                  Alineación Estratégica                                                                                                                       </w:t>
            </w:r>
          </w:p>
        </w:tc>
      </w:tr>
      <w:tr w:rsidR="003C038E" w:rsidRPr="003C038E" w:rsidTr="00776559">
        <w:trPr>
          <w:trHeight w:val="323"/>
        </w:trPr>
        <w:tc>
          <w:tcPr>
            <w:tcW w:w="4336" w:type="dxa"/>
            <w:gridSpan w:val="5"/>
          </w:tcPr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Objetivos Específico de la END:</w:t>
            </w:r>
          </w:p>
        </w:tc>
        <w:tc>
          <w:tcPr>
            <w:tcW w:w="10689" w:type="dxa"/>
            <w:gridSpan w:val="9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1.4.1 Garantizar la defensa de los intereses nacionales en los espacios terrestre, marítimo y aéreo.</w:t>
            </w:r>
          </w:p>
        </w:tc>
      </w:tr>
      <w:tr w:rsidR="003C038E" w:rsidRPr="003C038E" w:rsidTr="00776559">
        <w:trPr>
          <w:trHeight w:val="273"/>
        </w:trPr>
        <w:tc>
          <w:tcPr>
            <w:tcW w:w="4336" w:type="dxa"/>
            <w:gridSpan w:val="5"/>
          </w:tcPr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de Desarrollo Sostenible directamente alineado:</w:t>
            </w:r>
          </w:p>
        </w:tc>
        <w:tc>
          <w:tcPr>
            <w:tcW w:w="10689" w:type="dxa"/>
            <w:gridSpan w:val="9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3: Salud y Bienestar.</w:t>
            </w:r>
          </w:p>
        </w:tc>
      </w:tr>
      <w:tr w:rsidR="003C038E" w:rsidRPr="003C038E" w:rsidTr="00776559">
        <w:trPr>
          <w:trHeight w:val="220"/>
        </w:trPr>
        <w:tc>
          <w:tcPr>
            <w:tcW w:w="4336" w:type="dxa"/>
            <w:gridSpan w:val="5"/>
          </w:tcPr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Eje Estratégico PEI:</w:t>
            </w:r>
          </w:p>
        </w:tc>
        <w:tc>
          <w:tcPr>
            <w:tcW w:w="10689" w:type="dxa"/>
            <w:gridSpan w:val="9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E2. Mejorar la calidad de vida de los miembros de las Fuerzas Armadas y sus familiares.</w:t>
            </w:r>
          </w:p>
        </w:tc>
      </w:tr>
      <w:tr w:rsidR="003C038E" w:rsidRPr="003C038E" w:rsidTr="00776559">
        <w:trPr>
          <w:trHeight w:val="313"/>
        </w:trPr>
        <w:tc>
          <w:tcPr>
            <w:tcW w:w="4336" w:type="dxa"/>
            <w:gridSpan w:val="5"/>
          </w:tcPr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 PEI:</w:t>
            </w:r>
          </w:p>
        </w:tc>
        <w:tc>
          <w:tcPr>
            <w:tcW w:w="10689" w:type="dxa"/>
            <w:gridSpan w:val="9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OE1. Promover el bienestar de los miembros de las Fuerzas Armadas activos y en retiro y sus familiares.</w:t>
            </w:r>
          </w:p>
        </w:tc>
      </w:tr>
      <w:tr w:rsidR="003C038E" w:rsidRPr="003C038E" w:rsidTr="00776559">
        <w:trPr>
          <w:trHeight w:val="393"/>
        </w:trPr>
        <w:tc>
          <w:tcPr>
            <w:tcW w:w="970" w:type="dxa"/>
            <w:vMerge w:val="restart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2655" w:type="dxa"/>
            <w:gridSpan w:val="3"/>
            <w:tcBorders>
              <w:right w:val="nil"/>
            </w:tcBorders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48" w:type="dxa"/>
            <w:gridSpan w:val="7"/>
            <w:tcBorders>
              <w:left w:val="nil"/>
            </w:tcBorders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38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284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430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ED2899" w:rsidRPr="003C038E" w:rsidTr="00776559">
        <w:trPr>
          <w:trHeight w:val="510"/>
        </w:trPr>
        <w:tc>
          <w:tcPr>
            <w:tcW w:w="970" w:type="dxa"/>
            <w:vMerge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98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389" w:type="dxa"/>
            <w:gridSpan w:val="3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246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971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383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157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432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38" w:type="dxa"/>
            <w:vMerge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</w:tc>
      </w:tr>
      <w:tr w:rsidR="00ED2899" w:rsidRPr="003C038E" w:rsidTr="00776559">
        <w:trPr>
          <w:trHeight w:val="1581"/>
        </w:trPr>
        <w:tc>
          <w:tcPr>
            <w:tcW w:w="970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Continuar  revisión estructural salarial de todos los miembros del Hospital </w:t>
            </w:r>
            <w:r w:rsidR="00ED2899">
              <w:rPr>
                <w:sz w:val="18"/>
                <w:szCs w:val="18"/>
              </w:rPr>
              <w:t xml:space="preserve">Universitario Docente </w:t>
            </w:r>
            <w:bookmarkStart w:id="0" w:name="_GoBack"/>
            <w:bookmarkEnd w:id="0"/>
            <w:r w:rsidRPr="003C038E">
              <w:rPr>
                <w:sz w:val="18"/>
                <w:szCs w:val="18"/>
              </w:rPr>
              <w:t>Central de las Fuerzas Armadas.</w:t>
            </w:r>
          </w:p>
        </w:tc>
        <w:tc>
          <w:tcPr>
            <w:tcW w:w="1127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2.OE1-R28</w:t>
            </w:r>
          </w:p>
        </w:tc>
        <w:tc>
          <w:tcPr>
            <w:tcW w:w="1398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Continuada la revisión de la estructura salarial de todos los miembros del Hospital Central de las Fuerzas Armadas, a fin de que obtengan una remuneración digna por sus servicios.</w:t>
            </w:r>
          </w:p>
        </w:tc>
        <w:tc>
          <w:tcPr>
            <w:tcW w:w="1389" w:type="dxa"/>
            <w:gridSpan w:val="3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Creación de la matriz para la revisión de los sueldos.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 de oficina.</w:t>
            </w:r>
          </w:p>
        </w:tc>
        <w:tc>
          <w:tcPr>
            <w:tcW w:w="971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383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A74387" w:rsidP="00A7438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</w:t>
            </w:r>
            <w:r w:rsidR="0027230C">
              <w:rPr>
                <w:sz w:val="18"/>
                <w:szCs w:val="18"/>
              </w:rPr>
              <w:t>,</w:t>
            </w:r>
            <w:r w:rsidR="00776559">
              <w:rPr>
                <w:sz w:val="18"/>
                <w:szCs w:val="18"/>
              </w:rPr>
              <w:t xml:space="preserve"> </w:t>
            </w:r>
            <w:r w:rsidR="0027230C">
              <w:rPr>
                <w:sz w:val="18"/>
                <w:szCs w:val="18"/>
              </w:rPr>
              <w:t>609,331.05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57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Ene-dic. 2024.</w:t>
            </w:r>
          </w:p>
        </w:tc>
        <w:tc>
          <w:tcPr>
            <w:tcW w:w="1432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Ministerio de Defensa. Contraloría General de las Fuerzas Armadas (R).  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Hospital Central de las Fuerzas Armadas.              Dirección de Recursos Humanos de HCFFAA (R).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Financiera (R).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Planificación, Desarrollo y Gestión del Conocimiento (I).</w:t>
            </w:r>
          </w:p>
        </w:tc>
        <w:tc>
          <w:tcPr>
            <w:tcW w:w="1238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Tabla de  sueldos ajustados a la propuesta sometida.</w:t>
            </w:r>
          </w:p>
        </w:tc>
        <w:tc>
          <w:tcPr>
            <w:tcW w:w="1284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Desacuerdo en los montos de los sueldos propuestos.</w:t>
            </w:r>
          </w:p>
        </w:tc>
        <w:tc>
          <w:tcPr>
            <w:tcW w:w="1430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Realizar  las consultas con el órgano correspondiente, previa elaboración de la matriz.</w:t>
            </w:r>
          </w:p>
        </w:tc>
      </w:tr>
      <w:tr w:rsidR="00ED2899" w:rsidRPr="003C038E" w:rsidTr="00776559">
        <w:trPr>
          <w:trHeight w:val="1940"/>
        </w:trPr>
        <w:tc>
          <w:tcPr>
            <w:tcW w:w="970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3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Realización de reuniones con los analistas del Ministerio de Defensa y del Hospital Central de las Fuerzas Armadas.</w:t>
            </w:r>
          </w:p>
        </w:tc>
        <w:tc>
          <w:tcPr>
            <w:tcW w:w="1246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 de oficina, Salón de reuniones y refrigerios.</w:t>
            </w:r>
          </w:p>
        </w:tc>
        <w:tc>
          <w:tcPr>
            <w:tcW w:w="971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383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A74387" w:rsidP="003C03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</w:t>
            </w:r>
            <w:r w:rsidR="007765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609.331.05.</w:t>
            </w:r>
          </w:p>
        </w:tc>
        <w:tc>
          <w:tcPr>
            <w:tcW w:w="1157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Reuniones realizadas entre las partes.</w:t>
            </w:r>
          </w:p>
        </w:tc>
        <w:tc>
          <w:tcPr>
            <w:tcW w:w="1284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Falta de disponibilidad de fechas hábiles para las reuniones donde se discutirán los puntos a tratar.</w:t>
            </w:r>
          </w:p>
        </w:tc>
        <w:tc>
          <w:tcPr>
            <w:tcW w:w="1430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Coordinar a tiempo las fechas de reuniones.</w:t>
            </w:r>
          </w:p>
        </w:tc>
      </w:tr>
      <w:tr w:rsidR="00ED2899" w:rsidRPr="003C038E" w:rsidTr="00776559">
        <w:trPr>
          <w:trHeight w:val="2085"/>
        </w:trPr>
        <w:tc>
          <w:tcPr>
            <w:tcW w:w="970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3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Formulación de oficio propuesta con los montos finales acordados.</w:t>
            </w:r>
          </w:p>
        </w:tc>
        <w:tc>
          <w:tcPr>
            <w:tcW w:w="1246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 de oficina.</w:t>
            </w:r>
          </w:p>
        </w:tc>
        <w:tc>
          <w:tcPr>
            <w:tcW w:w="971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383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870115" w:rsidP="003C03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</w:t>
            </w:r>
            <w:r w:rsidR="007765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609,331.05.</w:t>
            </w:r>
          </w:p>
        </w:tc>
        <w:tc>
          <w:tcPr>
            <w:tcW w:w="1157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Oficio remitido al Ministerio de Defensa.</w:t>
            </w:r>
          </w:p>
        </w:tc>
        <w:tc>
          <w:tcPr>
            <w:tcW w:w="1284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Desacuerdo en las fuentes técnicas a tomar en consideración para la disponibilidad presupuestaria.</w:t>
            </w:r>
          </w:p>
        </w:tc>
        <w:tc>
          <w:tcPr>
            <w:tcW w:w="1430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Dejar establecidas las partidas presupuestarias a tomar en cuenta.</w:t>
            </w:r>
          </w:p>
        </w:tc>
      </w:tr>
    </w:tbl>
    <w:p w:rsidR="003C038E" w:rsidRPr="003C038E" w:rsidRDefault="00FC501D" w:rsidP="003C038E">
      <w:pPr>
        <w:rPr>
          <w:b/>
        </w:rPr>
      </w:pPr>
      <w:r>
        <w:rPr>
          <w:b/>
        </w:rPr>
        <w:t xml:space="preserve">     </w:t>
      </w:r>
      <w:r w:rsidR="003C038E" w:rsidRPr="003C038E">
        <w:rPr>
          <w:b/>
        </w:rPr>
        <w:t>Leyenda</w:t>
      </w:r>
    </w:p>
    <w:p w:rsidR="003C038E" w:rsidRPr="003C038E" w:rsidRDefault="00FC501D" w:rsidP="003C038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3C038E" w:rsidRPr="003C038E">
        <w:rPr>
          <w:b/>
          <w:sz w:val="18"/>
          <w:szCs w:val="18"/>
        </w:rPr>
        <w:t>R= Responsable.</w:t>
      </w:r>
    </w:p>
    <w:p w:rsidR="003C038E" w:rsidRPr="003C038E" w:rsidRDefault="00FC501D" w:rsidP="003C038E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3C038E" w:rsidRPr="003C038E">
        <w:rPr>
          <w:b/>
          <w:sz w:val="18"/>
          <w:szCs w:val="18"/>
        </w:rPr>
        <w:t>I= Involucrado.</w:t>
      </w:r>
    </w:p>
    <w:tbl>
      <w:tblPr>
        <w:tblpPr w:leftFromText="141" w:rightFromText="141" w:vertAnchor="page" w:horzAnchor="margin" w:tblpXSpec="center" w:tblpY="1306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253"/>
        <w:gridCol w:w="1403"/>
        <w:gridCol w:w="1407"/>
        <w:gridCol w:w="1249"/>
        <w:gridCol w:w="1090"/>
        <w:gridCol w:w="1302"/>
        <w:gridCol w:w="1224"/>
        <w:gridCol w:w="1274"/>
        <w:gridCol w:w="1275"/>
        <w:gridCol w:w="1332"/>
        <w:gridCol w:w="1125"/>
      </w:tblGrid>
      <w:tr w:rsidR="003C038E" w:rsidRPr="003C038E" w:rsidTr="00FC501D">
        <w:trPr>
          <w:trHeight w:val="383"/>
        </w:trPr>
        <w:tc>
          <w:tcPr>
            <w:tcW w:w="991" w:type="dxa"/>
            <w:vMerge w:val="restart"/>
          </w:tcPr>
          <w:p w:rsidR="003C038E" w:rsidRPr="003C038E" w:rsidRDefault="003C038E" w:rsidP="003C038E">
            <w:pPr>
              <w:spacing w:after="0"/>
              <w:ind w:right="-299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ind w:right="-299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ind w:right="-299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ind w:right="-299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ind w:right="-299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 xml:space="preserve">   Objetivo Estratégico</w:t>
            </w:r>
          </w:p>
        </w:tc>
        <w:tc>
          <w:tcPr>
            <w:tcW w:w="10301" w:type="dxa"/>
            <w:gridSpan w:val="8"/>
          </w:tcPr>
          <w:p w:rsidR="003C038E" w:rsidRPr="003C038E" w:rsidRDefault="003C038E" w:rsidP="003C038E">
            <w:pPr>
              <w:spacing w:after="0"/>
              <w:ind w:right="-299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ind w:right="-299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FC501D">
        <w:trPr>
          <w:trHeight w:val="930"/>
        </w:trPr>
        <w:tc>
          <w:tcPr>
            <w:tcW w:w="991" w:type="dxa"/>
            <w:vMerge/>
          </w:tcPr>
          <w:p w:rsidR="003C038E" w:rsidRPr="003C038E" w:rsidRDefault="003C038E" w:rsidP="003C038E">
            <w:pPr>
              <w:spacing w:after="0"/>
              <w:ind w:right="-299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413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414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267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1120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315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228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75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C038E" w:rsidRPr="003C038E" w:rsidRDefault="003C038E" w:rsidP="003C038E">
            <w:pPr>
              <w:spacing w:after="0"/>
              <w:ind w:right="-299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8E" w:rsidRPr="003C038E" w:rsidRDefault="003C038E" w:rsidP="003C038E">
            <w:pPr>
              <w:spacing w:after="0"/>
              <w:ind w:right="-299"/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8E" w:rsidRPr="003C038E" w:rsidRDefault="003C038E" w:rsidP="003C038E">
            <w:pPr>
              <w:spacing w:after="0"/>
              <w:ind w:right="-299"/>
              <w:rPr>
                <w:sz w:val="18"/>
                <w:szCs w:val="18"/>
              </w:rPr>
            </w:pPr>
          </w:p>
        </w:tc>
      </w:tr>
      <w:tr w:rsidR="003C038E" w:rsidRPr="003C038E" w:rsidTr="00FC501D">
        <w:trPr>
          <w:trHeight w:val="1683"/>
        </w:trPr>
        <w:tc>
          <w:tcPr>
            <w:tcW w:w="991" w:type="dxa"/>
            <w:vMerge w:val="restart"/>
          </w:tcPr>
          <w:p w:rsidR="003C038E" w:rsidRPr="003C038E" w:rsidRDefault="003C038E" w:rsidP="003C038E">
            <w:pPr>
              <w:ind w:right="-299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Implementar dieta balanceada a  pacientes ingresados.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Implementar dieta balanceada para pacientes que asisten a consulta ambulatoria.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Implementar dieta balanceada y nutricional para militares de guardia interior.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</w:tcPr>
          <w:p w:rsidR="003C038E" w:rsidRPr="003C038E" w:rsidRDefault="003C038E" w:rsidP="003C038E">
            <w:pPr>
              <w:ind w:right="-299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2.OE1-R28</w:t>
            </w:r>
          </w:p>
        </w:tc>
        <w:tc>
          <w:tcPr>
            <w:tcW w:w="1413" w:type="dxa"/>
            <w:vMerge w:val="restart"/>
          </w:tcPr>
          <w:p w:rsidR="003C038E" w:rsidRPr="003C038E" w:rsidRDefault="003C038E" w:rsidP="003C038E">
            <w:pPr>
              <w:ind w:right="-299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Implementado protocolo de dietas balanceadas para los pacientes ingresados.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Implementado protocolo de dieta balanceada para pacientes que asisten a consulta ambulatoria.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Implementado protocolo de dieta balaceada al servicio de guardia interior.</w:t>
            </w:r>
          </w:p>
        </w:tc>
        <w:tc>
          <w:tcPr>
            <w:tcW w:w="1414" w:type="dxa"/>
          </w:tcPr>
          <w:p w:rsidR="003C038E" w:rsidRPr="003C038E" w:rsidRDefault="003C038E" w:rsidP="003C038E">
            <w:pPr>
              <w:ind w:right="-299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Elaboración del protocolo de la dieta.</w:t>
            </w:r>
          </w:p>
        </w:tc>
        <w:tc>
          <w:tcPr>
            <w:tcW w:w="1267" w:type="dxa"/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 de oficina.</w:t>
            </w:r>
          </w:p>
        </w:tc>
        <w:tc>
          <w:tcPr>
            <w:tcW w:w="1120" w:type="dxa"/>
            <w:vMerge w:val="restart"/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315" w:type="dxa"/>
            <w:vMerge w:val="restart"/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934D9D" w:rsidP="003C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</w:t>
            </w:r>
            <w:r w:rsidR="007C7603">
              <w:rPr>
                <w:sz w:val="18"/>
                <w:szCs w:val="18"/>
              </w:rPr>
              <w:t>,</w:t>
            </w:r>
            <w:r w:rsidR="00776559">
              <w:rPr>
                <w:sz w:val="18"/>
                <w:szCs w:val="18"/>
              </w:rPr>
              <w:t xml:space="preserve"> </w:t>
            </w:r>
            <w:r w:rsidR="007C7603">
              <w:rPr>
                <w:sz w:val="18"/>
                <w:szCs w:val="18"/>
              </w:rPr>
              <w:t>218,662.10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  <w:vMerge w:val="restart"/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Ene-dic. 2024.</w:t>
            </w:r>
          </w:p>
        </w:tc>
        <w:tc>
          <w:tcPr>
            <w:tcW w:w="1275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Dirección Médica.  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Administrativa.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Dirección Financiera.  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Servicio de Nutrición del HCFFAA. 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Informe de protocolo implementado y reporte nutricional en record de los pacientes ingresados.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38E" w:rsidRPr="003C038E" w:rsidRDefault="003C038E" w:rsidP="003C038E">
            <w:pPr>
              <w:ind w:right="-299"/>
              <w:rPr>
                <w:color w:val="FF0000"/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color w:val="FF0000"/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 implementación de protocolo en la elaboración de dieta balanceada.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Formulario y entrega a tiempo de planes alimentarios. 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  Dieta no aprobada.        No elaborar dieta.     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supervisar los alimentos elaborados.</w:t>
            </w:r>
          </w:p>
        </w:tc>
      </w:tr>
      <w:tr w:rsidR="003C038E" w:rsidRPr="003C038E" w:rsidTr="00FC501D">
        <w:trPr>
          <w:trHeight w:val="1061"/>
        </w:trPr>
        <w:tc>
          <w:tcPr>
            <w:tcW w:w="991" w:type="dxa"/>
            <w:vMerge/>
          </w:tcPr>
          <w:p w:rsidR="003C038E" w:rsidRPr="003C038E" w:rsidRDefault="003C038E" w:rsidP="003C038E">
            <w:pPr>
              <w:ind w:right="-299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3C038E" w:rsidRPr="003C038E" w:rsidRDefault="003C038E" w:rsidP="003C038E">
            <w:pPr>
              <w:ind w:right="-299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3C038E" w:rsidRPr="003C038E" w:rsidRDefault="003C038E" w:rsidP="003C038E">
            <w:pPr>
              <w:ind w:right="-299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</w:tcPr>
          <w:p w:rsidR="003C038E" w:rsidRPr="003C038E" w:rsidRDefault="003C038E" w:rsidP="003C038E">
            <w:pPr>
              <w:ind w:right="-299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Elaboración de planes de mejora de dieta balanceada para pacientes ingresados.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Autoevaluación de protocolo de dieta balanceada en el servicio de Salud en la consulta ambulatoria.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Monitoreo de satisfacción del usuario.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Encuesta de participación.</w:t>
            </w:r>
          </w:p>
        </w:tc>
        <w:tc>
          <w:tcPr>
            <w:tcW w:w="1267" w:type="dxa"/>
            <w:vMerge w:val="restart"/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 de oficina.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8E" w:rsidRPr="003C038E" w:rsidRDefault="003C038E" w:rsidP="003C038E">
            <w:pPr>
              <w:ind w:right="-299"/>
              <w:rPr>
                <w:color w:val="FF0000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</w:tcBorders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</w:tc>
      </w:tr>
      <w:tr w:rsidR="003C038E" w:rsidRPr="003C038E" w:rsidTr="00FC501D">
        <w:trPr>
          <w:trHeight w:val="3852"/>
        </w:trPr>
        <w:tc>
          <w:tcPr>
            <w:tcW w:w="991" w:type="dxa"/>
            <w:vMerge/>
          </w:tcPr>
          <w:p w:rsidR="003C038E" w:rsidRPr="003C038E" w:rsidRDefault="003C038E" w:rsidP="003C038E">
            <w:pPr>
              <w:ind w:right="-299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3C038E" w:rsidRPr="003C038E" w:rsidRDefault="003C038E" w:rsidP="003C038E">
            <w:pPr>
              <w:ind w:right="-299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:rsidR="003C038E" w:rsidRPr="003C038E" w:rsidRDefault="003C038E" w:rsidP="003C038E">
            <w:pPr>
              <w:ind w:right="-299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3C038E" w:rsidRPr="003C038E" w:rsidRDefault="003C038E" w:rsidP="003C038E">
            <w:pPr>
              <w:ind w:right="-299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3C038E" w:rsidRPr="003C038E" w:rsidRDefault="003C038E" w:rsidP="003C038E">
            <w:pPr>
              <w:ind w:right="-299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Médica.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Administrativa.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Financiera.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Áreas de consultas.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División de Calidad de la Atención.</w:t>
            </w: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Informe de medición de satisfacción de los usuarios, protocolo implementado,  reporte nutricional en record de los pacientes en consulta ambulatoria y al servicio de guardia interior.</w:t>
            </w: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color w:val="FF0000"/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encuesta  ni autoevaluación de protocolo de dieta balanceada en la consulta ambulatoria y al servicio de guardia interior.</w:t>
            </w:r>
          </w:p>
          <w:p w:rsidR="003C038E" w:rsidRPr="003C038E" w:rsidRDefault="003C038E" w:rsidP="003C038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color w:val="FF0000"/>
                <w:sz w:val="18"/>
                <w:szCs w:val="18"/>
              </w:rPr>
            </w:pPr>
            <w:r w:rsidRPr="003C038E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C038E" w:rsidRPr="003C038E" w:rsidRDefault="003C038E" w:rsidP="003C038E">
            <w:pPr>
              <w:ind w:right="-7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ind w:right="-7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Asegurar la interacción del personal involucrado en los procesos de ofertas de salud a lo interno de un sistema de gestión de calidad institucional en la medición de satisfacción al usuario.</w:t>
            </w:r>
          </w:p>
        </w:tc>
      </w:tr>
    </w:tbl>
    <w:p w:rsidR="003C038E" w:rsidRPr="003C038E" w:rsidRDefault="003C038E" w:rsidP="003C038E">
      <w:pPr>
        <w:ind w:right="-738"/>
        <w:rPr>
          <w:b/>
          <w:u w:val="single"/>
        </w:rPr>
      </w:pPr>
    </w:p>
    <w:p w:rsidR="003C038E" w:rsidRPr="003C038E" w:rsidRDefault="003C038E" w:rsidP="003C038E">
      <w:pPr>
        <w:ind w:right="-738"/>
        <w:rPr>
          <w:b/>
          <w:u w:val="single"/>
        </w:rPr>
      </w:pPr>
    </w:p>
    <w:p w:rsidR="003C038E" w:rsidRPr="003C038E" w:rsidRDefault="003C038E" w:rsidP="003C038E">
      <w:pPr>
        <w:ind w:right="-738"/>
        <w:rPr>
          <w:sz w:val="20"/>
          <w:szCs w:val="20"/>
          <w:u w:val="single"/>
        </w:rPr>
      </w:pPr>
      <w:r w:rsidRPr="003C038E">
        <w:rPr>
          <w:b/>
          <w:u w:val="single"/>
        </w:rPr>
        <w:t>PLAN OPERATIVO ANUAL (POA 2024).</w:t>
      </w:r>
      <w:r w:rsidRPr="003C038E">
        <w:rPr>
          <w:b/>
          <w:u w:val="single"/>
        </w:rPr>
        <w:tab/>
      </w:r>
      <w:r w:rsidRPr="003C038E">
        <w:rPr>
          <w:b/>
          <w:u w:val="single"/>
        </w:rPr>
        <w:tab/>
      </w:r>
      <w:r w:rsidRPr="003C038E">
        <w:rPr>
          <w:b/>
          <w:u w:val="single"/>
        </w:rPr>
        <w:tab/>
      </w:r>
      <w:r w:rsidRPr="003C038E">
        <w:rPr>
          <w:b/>
          <w:u w:val="single"/>
        </w:rPr>
        <w:tab/>
      </w:r>
      <w:r w:rsidRPr="003C038E">
        <w:rPr>
          <w:b/>
          <w:u w:val="single"/>
        </w:rPr>
        <w:tab/>
      </w:r>
      <w:r w:rsidRPr="003C038E">
        <w:rPr>
          <w:b/>
          <w:u w:val="single"/>
        </w:rPr>
        <w:tab/>
      </w:r>
      <w:r w:rsidRPr="003C038E">
        <w:rPr>
          <w:b/>
          <w:u w:val="single"/>
        </w:rPr>
        <w:tab/>
      </w:r>
      <w:r w:rsidRPr="003C038E">
        <w:rPr>
          <w:b/>
          <w:u w:val="single"/>
        </w:rPr>
        <w:tab/>
      </w:r>
      <w:r w:rsidRPr="003C038E">
        <w:rPr>
          <w:b/>
          <w:u w:val="single"/>
        </w:rPr>
        <w:tab/>
        <w:t xml:space="preserve">   </w:t>
      </w:r>
      <w:r w:rsidRPr="003C038E">
        <w:rPr>
          <w:sz w:val="20"/>
          <w:szCs w:val="20"/>
          <w:u w:val="single"/>
        </w:rPr>
        <w:t>Matriz Identificación de Resultados y Productos Estratégicos</w:t>
      </w:r>
    </w:p>
    <w:p w:rsidR="003C038E" w:rsidRPr="003C038E" w:rsidRDefault="003C038E" w:rsidP="003C038E">
      <w:pPr>
        <w:ind w:right="-738"/>
        <w:rPr>
          <w:b/>
          <w:u w:val="single"/>
        </w:rPr>
      </w:pPr>
    </w:p>
    <w:p w:rsidR="003C038E" w:rsidRPr="003C038E" w:rsidRDefault="003C038E" w:rsidP="003C038E">
      <w:pPr>
        <w:ind w:right="-738"/>
        <w:rPr>
          <w:b/>
          <w:u w:val="single"/>
        </w:rPr>
      </w:pPr>
    </w:p>
    <w:p w:rsidR="003C038E" w:rsidRPr="003C038E" w:rsidRDefault="00FC501D" w:rsidP="003C038E">
      <w:pPr>
        <w:ind w:right="-738"/>
        <w:rPr>
          <w:sz w:val="20"/>
          <w:szCs w:val="20"/>
          <w:u w:val="single"/>
        </w:rPr>
      </w:pPr>
      <w:r>
        <w:rPr>
          <w:b/>
        </w:rPr>
        <w:t xml:space="preserve">     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1007"/>
        <w:gridCol w:w="1383"/>
        <w:gridCol w:w="1332"/>
        <w:gridCol w:w="1312"/>
        <w:gridCol w:w="1126"/>
        <w:gridCol w:w="1559"/>
        <w:gridCol w:w="987"/>
        <w:gridCol w:w="1254"/>
        <w:gridCol w:w="1332"/>
        <w:gridCol w:w="1332"/>
        <w:gridCol w:w="1332"/>
      </w:tblGrid>
      <w:tr w:rsidR="003C038E" w:rsidRPr="003C038E" w:rsidTr="00FC501D">
        <w:trPr>
          <w:trHeight w:val="585"/>
        </w:trPr>
        <w:tc>
          <w:tcPr>
            <w:tcW w:w="1093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9960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332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32" w:type="dxa"/>
            <w:vMerge w:val="restart"/>
          </w:tcPr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32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FC501D">
        <w:trPr>
          <w:trHeight w:val="633"/>
        </w:trPr>
        <w:tc>
          <w:tcPr>
            <w:tcW w:w="1093" w:type="dxa"/>
            <w:vMerge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83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332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312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1126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559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987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54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332" w:type="dxa"/>
            <w:vMerge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</w:tc>
      </w:tr>
      <w:tr w:rsidR="003C038E" w:rsidRPr="003C038E" w:rsidTr="00FC501D">
        <w:trPr>
          <w:trHeight w:val="7995"/>
        </w:trPr>
        <w:tc>
          <w:tcPr>
            <w:tcW w:w="1093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Fortalecer la capacidad institucional mediante la optimización de los procesos de expedientes clínicos.</w:t>
            </w:r>
          </w:p>
        </w:tc>
        <w:tc>
          <w:tcPr>
            <w:tcW w:w="1007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2.OE2-R32</w:t>
            </w:r>
          </w:p>
        </w:tc>
        <w:tc>
          <w:tcPr>
            <w:tcW w:w="1383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Sistematizado el Sistema de gestión documental y expedientes clínicos.</w:t>
            </w:r>
          </w:p>
        </w:tc>
        <w:tc>
          <w:tcPr>
            <w:tcW w:w="1332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Sistematización y seguimiento a la implementación de la organización de expedientes y documentos clínicos de los usuarios.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Recursos financieros.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Recursos Humano.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 de oficina.</w:t>
            </w:r>
          </w:p>
        </w:tc>
        <w:tc>
          <w:tcPr>
            <w:tcW w:w="1126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559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6D215B" w:rsidP="006D21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 609,331.05</w:t>
            </w:r>
            <w:r w:rsidR="003C038E" w:rsidRPr="003C038E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Ene-dic. 2024.</w:t>
            </w:r>
          </w:p>
        </w:tc>
        <w:tc>
          <w:tcPr>
            <w:tcW w:w="1254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Encargado del Archivo Clínico (R).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Médica (I).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Dirección Financiera.  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Recursos Humanos (I).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Administrativa.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Planificación, Desarrollo y Gestión del Conocimiento (I).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Reporte de implementación sistema de gestión documental de expedientes clínicos.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Fotos del área de organización de documentos y expedientes clínicos.</w:t>
            </w:r>
          </w:p>
        </w:tc>
        <w:tc>
          <w:tcPr>
            <w:tcW w:w="1332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No seguimiento a la implementación del sistema de gestión documental y expedientes clínicos. </w:t>
            </w:r>
          </w:p>
        </w:tc>
        <w:tc>
          <w:tcPr>
            <w:tcW w:w="1332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Seguimiento oportuno a la implementación de la organización de expedientes clínicos y documentos en el archivo clínico.</w:t>
            </w:r>
          </w:p>
        </w:tc>
      </w:tr>
    </w:tbl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FC501D" w:rsidRDefault="00FC501D" w:rsidP="003C038E">
      <w:pPr>
        <w:rPr>
          <w:b/>
        </w:rPr>
      </w:pPr>
      <w:r>
        <w:rPr>
          <w:b/>
        </w:rPr>
        <w:lastRenderedPageBreak/>
        <w:t xml:space="preserve">        </w:t>
      </w:r>
    </w:p>
    <w:p w:rsidR="003C038E" w:rsidRPr="003C038E" w:rsidRDefault="00FC501D" w:rsidP="003C038E">
      <w:pPr>
        <w:rPr>
          <w:sz w:val="20"/>
          <w:szCs w:val="20"/>
          <w:u w:val="single"/>
        </w:rPr>
      </w:pPr>
      <w:r>
        <w:rPr>
          <w:b/>
        </w:rPr>
        <w:t xml:space="preserve">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020"/>
        <w:gridCol w:w="1395"/>
        <w:gridCol w:w="1320"/>
        <w:gridCol w:w="1320"/>
        <w:gridCol w:w="1215"/>
        <w:gridCol w:w="1446"/>
        <w:gridCol w:w="1134"/>
        <w:gridCol w:w="1276"/>
        <w:gridCol w:w="1275"/>
        <w:gridCol w:w="1214"/>
        <w:gridCol w:w="1338"/>
      </w:tblGrid>
      <w:tr w:rsidR="003C038E" w:rsidRPr="003C038E" w:rsidTr="00FC501D">
        <w:trPr>
          <w:trHeight w:val="570"/>
        </w:trPr>
        <w:tc>
          <w:tcPr>
            <w:tcW w:w="1111" w:type="dxa"/>
            <w:vMerge w:val="restart"/>
          </w:tcPr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10126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75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214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38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FC501D">
        <w:trPr>
          <w:trHeight w:val="1065"/>
        </w:trPr>
        <w:tc>
          <w:tcPr>
            <w:tcW w:w="1111" w:type="dxa"/>
            <w:vMerge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95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320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320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1215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446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134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76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75" w:type="dxa"/>
            <w:vMerge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038E" w:rsidRPr="003C038E" w:rsidTr="00FC501D">
        <w:trPr>
          <w:trHeight w:val="2145"/>
        </w:trPr>
        <w:tc>
          <w:tcPr>
            <w:tcW w:w="1111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Mejorar la calidad de la atención al usuario en las consultas médicas.</w:t>
            </w:r>
          </w:p>
        </w:tc>
        <w:tc>
          <w:tcPr>
            <w:tcW w:w="1020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2.OE2-R32</w:t>
            </w:r>
          </w:p>
        </w:tc>
        <w:tc>
          <w:tcPr>
            <w:tcW w:w="1395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Programa de Gestión de Citas.</w:t>
            </w:r>
          </w:p>
        </w:tc>
        <w:tc>
          <w:tcPr>
            <w:tcW w:w="1320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Organización de las citas a consultas externas para que todos los usuarios que lleguen con una consulta programada.</w:t>
            </w:r>
          </w:p>
        </w:tc>
        <w:tc>
          <w:tcPr>
            <w:tcW w:w="1320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Rollos de tickets de turnos.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446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06216" w:rsidP="003C03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 609,331.05.</w:t>
            </w:r>
          </w:p>
        </w:tc>
        <w:tc>
          <w:tcPr>
            <w:tcW w:w="1134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Ene-dic. 2024.</w:t>
            </w:r>
          </w:p>
        </w:tc>
        <w:tc>
          <w:tcPr>
            <w:tcW w:w="1276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Médica (I).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Encargada del Departamento de Epidemiología (R).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Encargado de la División de Calidad a la Atención (R).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Encargado de cada  Departamento, Servicio o área.</w:t>
            </w:r>
          </w:p>
        </w:tc>
        <w:tc>
          <w:tcPr>
            <w:tcW w:w="1275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Foto de colocación de cita.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Foto colocación de tickets de turnos.</w:t>
            </w:r>
          </w:p>
        </w:tc>
        <w:tc>
          <w:tcPr>
            <w:tcW w:w="1214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Programación de Gestión de Citas.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colocación de tickets de turnos.</w:t>
            </w:r>
          </w:p>
        </w:tc>
        <w:tc>
          <w:tcPr>
            <w:tcW w:w="1338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Organizar a tiempo y dar seguimiento a las programaciones de las citas y tickets de turnos de todas las consultas externas.</w:t>
            </w:r>
          </w:p>
        </w:tc>
      </w:tr>
      <w:tr w:rsidR="003C038E" w:rsidRPr="003C038E" w:rsidTr="00FC501D">
        <w:trPr>
          <w:trHeight w:val="2595"/>
        </w:trPr>
        <w:tc>
          <w:tcPr>
            <w:tcW w:w="1111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Implementado el modelo de gestión y monitoreo de la Calidad Institucional.</w:t>
            </w:r>
          </w:p>
        </w:tc>
        <w:tc>
          <w:tcPr>
            <w:tcW w:w="1320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Seguimiento al plan de mejora.</w:t>
            </w:r>
          </w:p>
        </w:tc>
        <w:tc>
          <w:tcPr>
            <w:tcW w:w="1320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 de oficina.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Recursos Humanos.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Default="00306216" w:rsidP="003C03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DD5A45">
              <w:rPr>
                <w:sz w:val="18"/>
                <w:szCs w:val="18"/>
              </w:rPr>
              <w:t>3, 218,662.10.</w:t>
            </w:r>
          </w:p>
          <w:p w:rsidR="00DD5A45" w:rsidRPr="003C038E" w:rsidRDefault="00DD5A45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Reporte del monitoreo.</w:t>
            </w:r>
          </w:p>
        </w:tc>
        <w:tc>
          <w:tcPr>
            <w:tcW w:w="1214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seguimiento al plan de mejora.</w:t>
            </w:r>
          </w:p>
        </w:tc>
        <w:tc>
          <w:tcPr>
            <w:tcW w:w="1338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Implementación  oportuna al seguimiento del plan de mejora.</w:t>
            </w:r>
          </w:p>
        </w:tc>
      </w:tr>
      <w:tr w:rsidR="003C038E" w:rsidRPr="003C038E" w:rsidTr="00FC501D">
        <w:trPr>
          <w:trHeight w:val="3255"/>
        </w:trPr>
        <w:tc>
          <w:tcPr>
            <w:tcW w:w="1111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Implementación del Programa de  Gestión de usuarios para adhesión a una cultura institucional de servicio.</w:t>
            </w:r>
          </w:p>
        </w:tc>
        <w:tc>
          <w:tcPr>
            <w:tcW w:w="1320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Encuestas trimestral de satisfacción del usuario.</w:t>
            </w:r>
          </w:p>
        </w:tc>
        <w:tc>
          <w:tcPr>
            <w:tcW w:w="1320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Formulario de buzón de sugerencia.</w:t>
            </w:r>
          </w:p>
        </w:tc>
        <w:tc>
          <w:tcPr>
            <w:tcW w:w="1215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Médica (I).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Encargado de la División de Calidad a la Atención (R).</w:t>
            </w:r>
          </w:p>
        </w:tc>
        <w:tc>
          <w:tcPr>
            <w:tcW w:w="1275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Informes de resultados de la encuesta de satisfacción.</w:t>
            </w:r>
          </w:p>
        </w:tc>
        <w:tc>
          <w:tcPr>
            <w:tcW w:w="1214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implementación de buzón de sugerencia.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aplicación de la encuesta de satisfacción.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Implementación a tiempo y dar seguimiento a la encuesta de   satisfacción del usuario y buzones de sugerencias.</w:t>
            </w:r>
          </w:p>
        </w:tc>
      </w:tr>
    </w:tbl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FC501D" w:rsidP="003C038E">
      <w:pPr>
        <w:rPr>
          <w:sz w:val="20"/>
          <w:szCs w:val="20"/>
          <w:u w:val="single"/>
        </w:rPr>
      </w:pPr>
      <w:r>
        <w:rPr>
          <w:b/>
        </w:rPr>
        <w:t xml:space="preserve">        </w:t>
      </w:r>
      <w:r w:rsidR="004649AE">
        <w:rPr>
          <w:b/>
        </w:rPr>
        <w:t xml:space="preserve">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1017"/>
        <w:gridCol w:w="1369"/>
        <w:gridCol w:w="1269"/>
        <w:gridCol w:w="1354"/>
        <w:gridCol w:w="1172"/>
        <w:gridCol w:w="1416"/>
        <w:gridCol w:w="1239"/>
        <w:gridCol w:w="1243"/>
        <w:gridCol w:w="1273"/>
        <w:gridCol w:w="1310"/>
        <w:gridCol w:w="1361"/>
      </w:tblGrid>
      <w:tr w:rsidR="003C038E" w:rsidRPr="003C038E" w:rsidTr="00FC501D">
        <w:trPr>
          <w:trHeight w:val="375"/>
        </w:trPr>
        <w:tc>
          <w:tcPr>
            <w:tcW w:w="1056" w:type="dxa"/>
            <w:vMerge w:val="restart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10079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73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10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61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FC501D">
        <w:trPr>
          <w:trHeight w:val="780"/>
        </w:trPr>
        <w:tc>
          <w:tcPr>
            <w:tcW w:w="1056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73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  <w:tr w:rsidR="003C038E" w:rsidRPr="003C038E" w:rsidTr="00FC501D">
        <w:trPr>
          <w:trHeight w:val="7155"/>
        </w:trPr>
        <w:tc>
          <w:tcPr>
            <w:tcW w:w="1056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Mejorar la calidad de la atención al usuario en las consultas médicas.</w:t>
            </w:r>
          </w:p>
        </w:tc>
        <w:tc>
          <w:tcPr>
            <w:tcW w:w="1017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2.OE2-R32</w:t>
            </w:r>
          </w:p>
        </w:tc>
        <w:tc>
          <w:tcPr>
            <w:tcW w:w="1369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Adquiridos los equipos médicos especializados tecnológicos e instrumentos de cirugías para los quirófanos de las diferentes especialidades del Hospital Universitario Docente Central de las Fuerzas Armadas.</w:t>
            </w:r>
          </w:p>
        </w:tc>
        <w:tc>
          <w:tcPr>
            <w:tcW w:w="1269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Solicitar mediante oficio.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Cotizar y adquisición equipos médicos  especializados tecnológicos e instrumentos de cirugías para quirófanos.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Licitar y adjudicar.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Cotizaciones de equipos médicos  especializados tecnológicos e instrumentos de cirugías para quirófanos.</w:t>
            </w:r>
          </w:p>
        </w:tc>
        <w:tc>
          <w:tcPr>
            <w:tcW w:w="117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416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E9339E" w:rsidP="003C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 200,000.00.</w:t>
            </w:r>
          </w:p>
        </w:tc>
        <w:tc>
          <w:tcPr>
            <w:tcW w:w="1239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Ene.-dic. 2024.</w:t>
            </w:r>
          </w:p>
        </w:tc>
        <w:tc>
          <w:tcPr>
            <w:tcW w:w="1243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Médica (R).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Administrativa (R).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Financiera.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Planificación, Desarrollo y Gestión del Conocimiento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Departamento de Compra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Encargados de los quirófanos de las diferentes especialidades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División de Calidad de la Atención al Usuario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Fotos, facturas y cantidad de los equipos médicos  especializados tecnológicos e instrumentos de cirugías para quirófanos recibidos.</w:t>
            </w:r>
          </w:p>
        </w:tc>
        <w:tc>
          <w:tcPr>
            <w:tcW w:w="1310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tramitación oportuna de la adquisición especializada tecnológica e instrumentos de cirugías para los quirófanos.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disponibilidad financiera.</w:t>
            </w:r>
          </w:p>
        </w:tc>
        <w:tc>
          <w:tcPr>
            <w:tcW w:w="1361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Solicitar a tiempo, cotizar y dar seguimiento a lo requerido.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Asignación financiera disponible.</w:t>
            </w:r>
          </w:p>
        </w:tc>
      </w:tr>
    </w:tbl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4649AE" w:rsidP="003C038E">
      <w:pPr>
        <w:rPr>
          <w:sz w:val="20"/>
          <w:szCs w:val="20"/>
          <w:u w:val="single"/>
        </w:rPr>
      </w:pPr>
      <w:r>
        <w:rPr>
          <w:b/>
        </w:rPr>
        <w:t xml:space="preserve">         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018"/>
        <w:gridCol w:w="1375"/>
        <w:gridCol w:w="1274"/>
        <w:gridCol w:w="1358"/>
        <w:gridCol w:w="1192"/>
        <w:gridCol w:w="1325"/>
        <w:gridCol w:w="1242"/>
        <w:gridCol w:w="1244"/>
        <w:gridCol w:w="1274"/>
        <w:gridCol w:w="1338"/>
        <w:gridCol w:w="1371"/>
      </w:tblGrid>
      <w:tr w:rsidR="003C038E" w:rsidRPr="003C038E" w:rsidTr="004649AE">
        <w:trPr>
          <w:trHeight w:val="375"/>
        </w:trPr>
        <w:tc>
          <w:tcPr>
            <w:tcW w:w="1068" w:type="dxa"/>
            <w:vMerge w:val="restart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10028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74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38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71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4649AE">
        <w:trPr>
          <w:trHeight w:val="780"/>
        </w:trPr>
        <w:tc>
          <w:tcPr>
            <w:tcW w:w="1068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74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  <w:tr w:rsidR="003C038E" w:rsidRPr="003C038E" w:rsidTr="004649AE">
        <w:trPr>
          <w:trHeight w:val="7155"/>
        </w:trPr>
        <w:tc>
          <w:tcPr>
            <w:tcW w:w="1068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Mejorar la calidad de la atención al usuario en las salas de espera de las consultas médicas.</w:t>
            </w:r>
          </w:p>
        </w:tc>
        <w:tc>
          <w:tcPr>
            <w:tcW w:w="1018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2.OE2-R32</w:t>
            </w:r>
          </w:p>
        </w:tc>
        <w:tc>
          <w:tcPr>
            <w:tcW w:w="137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Implementar programa de capacitación y orientación a los miembros  militare y personal laboral de las Fuerzas Armadas, para la prevención de enfermedades.</w:t>
            </w:r>
          </w:p>
        </w:tc>
        <w:tc>
          <w:tcPr>
            <w:tcW w:w="1274" w:type="dxa"/>
          </w:tcPr>
          <w:p w:rsidR="004649AE" w:rsidRDefault="004649A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Presentaciones motivacionales audiovisuales en sala de espera sobre  prevención de enfermedades: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1- Cáncer de Mama.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2- Cáncer de Próstata.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3- Cáncer de Cérvix.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4- VIH.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5- Hepatitis B y C.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6- Sífilis.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7- Tuberculosis.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8- Diabetes.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9- Hipertensión Arterial.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10- Equidad de Género, entre otras.</w:t>
            </w:r>
          </w:p>
        </w:tc>
        <w:tc>
          <w:tcPr>
            <w:tcW w:w="1358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Equipos tecnológicos audiovisuales.</w:t>
            </w:r>
          </w:p>
        </w:tc>
        <w:tc>
          <w:tcPr>
            <w:tcW w:w="119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4649A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32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C128EE" w:rsidP="003C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 819,331.05.</w:t>
            </w:r>
          </w:p>
        </w:tc>
        <w:tc>
          <w:tcPr>
            <w:tcW w:w="124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C128EE" w:rsidRDefault="00C128E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Ene-dic. 2024.</w:t>
            </w:r>
          </w:p>
        </w:tc>
        <w:tc>
          <w:tcPr>
            <w:tcW w:w="124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Médica (R).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Administrativa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Financiera.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Planificación, Desarrollo y Gestión del Conocimiento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Departamento de Compras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Todas las Áreas de Servicios y Consultas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División Tecnologías de Información y Comunicación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División de Relaciones Públicas (I).</w:t>
            </w:r>
          </w:p>
        </w:tc>
        <w:tc>
          <w:tcPr>
            <w:tcW w:w="127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Foto de la instalación de televisores digitales en las áreas de servicios y consultas.</w:t>
            </w:r>
          </w:p>
        </w:tc>
        <w:tc>
          <w:tcPr>
            <w:tcW w:w="1338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instalación de recursos tecnológicos  y ausencia de las presentaciones  motivacionales audiovisuales.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involucramiento del personal médico.</w:t>
            </w:r>
          </w:p>
        </w:tc>
        <w:tc>
          <w:tcPr>
            <w:tcW w:w="1371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Solicitud a tiempo y seguimiento a lo requerido.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Asignación financiera disponible.</w:t>
            </w:r>
          </w:p>
        </w:tc>
      </w:tr>
    </w:tbl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4649AE" w:rsidP="003C038E">
      <w:pPr>
        <w:rPr>
          <w:sz w:val="20"/>
          <w:szCs w:val="20"/>
          <w:u w:val="single"/>
        </w:rPr>
      </w:pPr>
      <w:r>
        <w:rPr>
          <w:b/>
        </w:rPr>
        <w:t xml:space="preserve"> 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009"/>
        <w:gridCol w:w="1377"/>
        <w:gridCol w:w="1214"/>
        <w:gridCol w:w="1446"/>
        <w:gridCol w:w="993"/>
        <w:gridCol w:w="1308"/>
        <w:gridCol w:w="1225"/>
        <w:gridCol w:w="1238"/>
        <w:gridCol w:w="1287"/>
        <w:gridCol w:w="1303"/>
        <w:gridCol w:w="1347"/>
      </w:tblGrid>
      <w:tr w:rsidR="003C038E" w:rsidRPr="003C038E" w:rsidTr="00724F5C">
        <w:trPr>
          <w:trHeight w:val="375"/>
        </w:trPr>
        <w:tc>
          <w:tcPr>
            <w:tcW w:w="1332" w:type="dxa"/>
            <w:vMerge w:val="restart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9810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87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03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47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724F5C">
        <w:trPr>
          <w:trHeight w:val="780"/>
        </w:trPr>
        <w:tc>
          <w:tcPr>
            <w:tcW w:w="1332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87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  <w:tr w:rsidR="003C038E" w:rsidRPr="003C038E" w:rsidTr="00724F5C">
        <w:trPr>
          <w:trHeight w:val="3060"/>
        </w:trPr>
        <w:tc>
          <w:tcPr>
            <w:tcW w:w="1332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Promover el bienestar del personal laboral y militar del Hospital Universitario Docente Central de las Fuerzas Armadas, Conmemorando fechas festivas.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2.OE2-32</w:t>
            </w:r>
          </w:p>
        </w:tc>
        <w:tc>
          <w:tcPr>
            <w:tcW w:w="1377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Realizar fiesta conmemorativas del día de las madres y padres del personal laboral del Hospital Central de las Fuerzas Armadas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.</w:t>
            </w:r>
          </w:p>
        </w:tc>
        <w:tc>
          <w:tcPr>
            <w:tcW w:w="121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Realizar la celebración de la fiesta para las madres del Hospital Central de las FF.AA.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 de oficina.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Regalos, </w:t>
            </w:r>
            <w:proofErr w:type="spellStart"/>
            <w:r w:rsidRPr="003C038E">
              <w:rPr>
                <w:sz w:val="18"/>
                <w:szCs w:val="18"/>
              </w:rPr>
              <w:t>Coffe</w:t>
            </w:r>
            <w:proofErr w:type="spellEnd"/>
            <w:r w:rsidRPr="003C038E">
              <w:rPr>
                <w:sz w:val="18"/>
                <w:szCs w:val="18"/>
              </w:rPr>
              <w:t xml:space="preserve"> Break, Reconocimientos.</w:t>
            </w:r>
          </w:p>
        </w:tc>
        <w:tc>
          <w:tcPr>
            <w:tcW w:w="993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724F5C" w:rsidP="003C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 309,331.05.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Mayo 2024.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Recursos Humanos (R).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Financiera (I).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Planificación, Desarrollo y Gestión del Conocimiento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Departamento de Relaciones Públicas (I).</w:t>
            </w:r>
          </w:p>
        </w:tc>
        <w:tc>
          <w:tcPr>
            <w:tcW w:w="1287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Fotos  de actividad realizada.</w:t>
            </w:r>
          </w:p>
        </w:tc>
        <w:tc>
          <w:tcPr>
            <w:tcW w:w="1303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celebración en la fecha pautada debido a factores de asuntos institucionales.</w:t>
            </w:r>
          </w:p>
        </w:tc>
        <w:tc>
          <w:tcPr>
            <w:tcW w:w="1347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Coordinar a tiempo y dar seguimiento para su ejecución.</w:t>
            </w:r>
          </w:p>
        </w:tc>
      </w:tr>
      <w:tr w:rsidR="003C038E" w:rsidRPr="003C038E" w:rsidTr="00724F5C">
        <w:trPr>
          <w:trHeight w:val="4080"/>
        </w:trPr>
        <w:tc>
          <w:tcPr>
            <w:tcW w:w="1332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Realizar la celebración de la fiesta para los padres del Hospital Central de las FF.AA.</w:t>
            </w:r>
          </w:p>
        </w:tc>
        <w:tc>
          <w:tcPr>
            <w:tcW w:w="1446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Julio 2024.</w:t>
            </w:r>
          </w:p>
        </w:tc>
        <w:tc>
          <w:tcPr>
            <w:tcW w:w="1238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4649AE" w:rsidP="003C038E">
      <w:pPr>
        <w:rPr>
          <w:sz w:val="20"/>
          <w:szCs w:val="20"/>
          <w:u w:val="single"/>
        </w:rPr>
      </w:pPr>
      <w:r>
        <w:rPr>
          <w:b/>
        </w:rPr>
        <w:t xml:space="preserve"> 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1018"/>
        <w:gridCol w:w="1373"/>
        <w:gridCol w:w="1275"/>
        <w:gridCol w:w="1358"/>
        <w:gridCol w:w="1197"/>
        <w:gridCol w:w="1324"/>
        <w:gridCol w:w="1243"/>
        <w:gridCol w:w="1244"/>
        <w:gridCol w:w="1274"/>
        <w:gridCol w:w="1316"/>
        <w:gridCol w:w="1374"/>
      </w:tblGrid>
      <w:tr w:rsidR="003C038E" w:rsidRPr="003C038E" w:rsidTr="004649AE">
        <w:trPr>
          <w:trHeight w:val="375"/>
        </w:trPr>
        <w:tc>
          <w:tcPr>
            <w:tcW w:w="1074" w:type="dxa"/>
            <w:vMerge w:val="restart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10039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74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17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75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4649AE">
        <w:trPr>
          <w:trHeight w:val="780"/>
        </w:trPr>
        <w:tc>
          <w:tcPr>
            <w:tcW w:w="1074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74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  <w:tr w:rsidR="003C038E" w:rsidRPr="003C038E" w:rsidTr="004649AE">
        <w:trPr>
          <w:trHeight w:val="7632"/>
        </w:trPr>
        <w:tc>
          <w:tcPr>
            <w:tcW w:w="107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Desarrollar  programa de educación financiera para el personal laboral y militar  del Hospital Universitario Docente Central de las Fuerzas Armadas.</w:t>
            </w:r>
          </w:p>
        </w:tc>
        <w:tc>
          <w:tcPr>
            <w:tcW w:w="1019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2.OE2-32</w:t>
            </w:r>
          </w:p>
        </w:tc>
        <w:tc>
          <w:tcPr>
            <w:tcW w:w="137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Implementar programas de Capacitación y Educación  Financiera para el personal laboral y militar del Hospital Universitario Docente Central de las Fuerzas Armadas.</w:t>
            </w:r>
          </w:p>
        </w:tc>
        <w:tc>
          <w:tcPr>
            <w:tcW w:w="127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Talleres: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1- Capacitación básica en Finanzas Personales.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2- Cultura financiera responsable.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3- Ahorro (uso óptimo de los recursos).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4- Talleres, charlas, conferencias y congresos de todas las áreas médicas,  administrativas y militares.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Recursos Humanos.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Materiales gastables de oficina,  </w:t>
            </w:r>
            <w:proofErr w:type="spellStart"/>
            <w:r w:rsidRPr="003C038E">
              <w:rPr>
                <w:sz w:val="18"/>
                <w:szCs w:val="18"/>
              </w:rPr>
              <w:t>Coffe</w:t>
            </w:r>
            <w:proofErr w:type="spellEnd"/>
            <w:r w:rsidRPr="003C038E">
              <w:rPr>
                <w:sz w:val="18"/>
                <w:szCs w:val="18"/>
              </w:rPr>
              <w:t xml:space="preserve"> Break, Equipos tecnológicos.</w:t>
            </w:r>
          </w:p>
        </w:tc>
        <w:tc>
          <w:tcPr>
            <w:tcW w:w="1200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3</w:t>
            </w:r>
          </w:p>
        </w:tc>
        <w:tc>
          <w:tcPr>
            <w:tcW w:w="132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03730B" w:rsidP="003C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 769,331.05.</w:t>
            </w:r>
          </w:p>
        </w:tc>
        <w:tc>
          <w:tcPr>
            <w:tcW w:w="1243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Marzo-oct. 2024.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Recursos Humanos (R).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Administrativa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Financiera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Planificación, Desarrollo y Gestión del Conocimiento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Listado de personal laboral participante.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Informe y foto de actividad realizada.</w:t>
            </w:r>
          </w:p>
        </w:tc>
        <w:tc>
          <w:tcPr>
            <w:tcW w:w="1317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coordinación oportuna.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tramitación de desarrollo de actividad.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realización de programas de capacitación.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 No disponibilidad financiera.</w:t>
            </w:r>
          </w:p>
        </w:tc>
        <w:tc>
          <w:tcPr>
            <w:tcW w:w="137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Coordinar a tiempo y dar seguimiento a lo solicitado.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Asignación financiera disponible.</w:t>
            </w:r>
          </w:p>
        </w:tc>
      </w:tr>
    </w:tbl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4649AE" w:rsidP="003C038E">
      <w:pPr>
        <w:rPr>
          <w:sz w:val="20"/>
          <w:szCs w:val="20"/>
          <w:u w:val="single"/>
        </w:rPr>
      </w:pPr>
      <w:r>
        <w:rPr>
          <w:b/>
        </w:rPr>
        <w:t xml:space="preserve">       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1018"/>
        <w:gridCol w:w="1370"/>
        <w:gridCol w:w="1267"/>
        <w:gridCol w:w="1360"/>
        <w:gridCol w:w="1056"/>
        <w:gridCol w:w="1404"/>
        <w:gridCol w:w="1242"/>
        <w:gridCol w:w="1244"/>
        <w:gridCol w:w="1274"/>
        <w:gridCol w:w="1315"/>
        <w:gridCol w:w="1371"/>
      </w:tblGrid>
      <w:tr w:rsidR="003C038E" w:rsidRPr="003C038E" w:rsidTr="00002F79">
        <w:trPr>
          <w:trHeight w:val="375"/>
        </w:trPr>
        <w:tc>
          <w:tcPr>
            <w:tcW w:w="1158" w:type="dxa"/>
            <w:vMerge w:val="restart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9961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74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15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71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002F79">
        <w:trPr>
          <w:trHeight w:val="780"/>
        </w:trPr>
        <w:tc>
          <w:tcPr>
            <w:tcW w:w="1158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74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  <w:tr w:rsidR="003C038E" w:rsidRPr="003C038E" w:rsidTr="00002F79">
        <w:trPr>
          <w:trHeight w:val="7490"/>
        </w:trPr>
        <w:tc>
          <w:tcPr>
            <w:tcW w:w="1158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Incrementar las competencias laborales para el personal   militar que labora en el Hospital Universitario Docente Central de las Fuerzas Armadas.</w:t>
            </w:r>
          </w:p>
        </w:tc>
        <w:tc>
          <w:tcPr>
            <w:tcW w:w="1018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2.OE2-32</w:t>
            </w:r>
          </w:p>
        </w:tc>
        <w:tc>
          <w:tcPr>
            <w:tcW w:w="1370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Programa de capacitación  para el personal   militar que labora en el Hospital Universitario Docente Central de las Fuerzas Armadas.</w:t>
            </w:r>
          </w:p>
        </w:tc>
        <w:tc>
          <w:tcPr>
            <w:tcW w:w="1267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Talleres: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1- Uso de gas pimienta.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2- Técnica policial.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Cursos talleres: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1- Seguridad hospitalaria.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2- Práctica de tiro.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3- Cortesía militar.</w:t>
            </w:r>
          </w:p>
        </w:tc>
        <w:tc>
          <w:tcPr>
            <w:tcW w:w="1360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Recursos Humanos.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 de oficina.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Equipo tecnológico: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Computadoras completas.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Proyector completo.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proofErr w:type="spellStart"/>
            <w:r w:rsidRPr="003C038E">
              <w:rPr>
                <w:sz w:val="18"/>
                <w:szCs w:val="18"/>
              </w:rPr>
              <w:t>Coffe</w:t>
            </w:r>
            <w:proofErr w:type="spellEnd"/>
            <w:r w:rsidRPr="003C038E">
              <w:rPr>
                <w:sz w:val="18"/>
                <w:szCs w:val="18"/>
              </w:rPr>
              <w:t xml:space="preserve"> Break.</w:t>
            </w:r>
          </w:p>
        </w:tc>
        <w:tc>
          <w:tcPr>
            <w:tcW w:w="1056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002F79" w:rsidP="003C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 774,331.05.</w:t>
            </w:r>
            <w:r w:rsidR="003C038E" w:rsidRPr="003C038E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24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Febrero-nov. 2024.</w:t>
            </w:r>
          </w:p>
        </w:tc>
        <w:tc>
          <w:tcPr>
            <w:tcW w:w="124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Administrativa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Financiera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Oficial Ejecutivo (R).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Planificación, Desarrollo y Gestión del Conocimiento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Listado del personal militar participante.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Fotos de capacitaciones realizadas.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Informe de actividad realizada.</w:t>
            </w:r>
          </w:p>
        </w:tc>
        <w:tc>
          <w:tcPr>
            <w:tcW w:w="131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coordinación oportuna.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tramitación de desarrollo de actividad.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realización de programas de capacitación.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disponibilidad financiera.</w:t>
            </w:r>
          </w:p>
        </w:tc>
        <w:tc>
          <w:tcPr>
            <w:tcW w:w="1371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Establecer a tiempo y dar seguimiento a las solicitudes realizadas.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Asignación financiera disponible.</w:t>
            </w:r>
          </w:p>
        </w:tc>
      </w:tr>
    </w:tbl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4649AE" w:rsidP="003C038E">
      <w:pPr>
        <w:rPr>
          <w:sz w:val="20"/>
          <w:szCs w:val="20"/>
          <w:u w:val="single"/>
        </w:rPr>
      </w:pPr>
      <w:r>
        <w:rPr>
          <w:b/>
        </w:rPr>
        <w:t xml:space="preserve">    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019"/>
        <w:gridCol w:w="1379"/>
        <w:gridCol w:w="1274"/>
        <w:gridCol w:w="1363"/>
        <w:gridCol w:w="1211"/>
        <w:gridCol w:w="1274"/>
        <w:gridCol w:w="1245"/>
        <w:gridCol w:w="1245"/>
        <w:gridCol w:w="1275"/>
        <w:gridCol w:w="1320"/>
        <w:gridCol w:w="1382"/>
      </w:tblGrid>
      <w:tr w:rsidR="003C038E" w:rsidRPr="003C038E" w:rsidTr="004649AE">
        <w:trPr>
          <w:trHeight w:val="375"/>
        </w:trPr>
        <w:tc>
          <w:tcPr>
            <w:tcW w:w="1081" w:type="dxa"/>
            <w:vMerge w:val="restart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10020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75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20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83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4649AE">
        <w:trPr>
          <w:trHeight w:val="780"/>
        </w:trPr>
        <w:tc>
          <w:tcPr>
            <w:tcW w:w="1081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75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  <w:tr w:rsidR="003C038E" w:rsidRPr="003C038E" w:rsidTr="004649AE">
        <w:trPr>
          <w:trHeight w:val="3675"/>
        </w:trPr>
        <w:tc>
          <w:tcPr>
            <w:tcW w:w="1081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DC26E4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Desarrollar e Implementar los aspectos de gestión relacionados con seguridad y salud en las áreas laborales.</w:t>
            </w:r>
          </w:p>
        </w:tc>
        <w:tc>
          <w:tcPr>
            <w:tcW w:w="1020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2.OE2-32</w:t>
            </w:r>
          </w:p>
        </w:tc>
        <w:tc>
          <w:tcPr>
            <w:tcW w:w="1380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Ejecutado la redacción del Plan de Seguridad y Salud Ocupacional y Plan de Gestión de Riesgos.</w:t>
            </w:r>
          </w:p>
        </w:tc>
        <w:tc>
          <w:tcPr>
            <w:tcW w:w="127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Elaboración  de reporte y seguimiento  del personal  pasivo por enfermedad.</w:t>
            </w:r>
          </w:p>
        </w:tc>
        <w:tc>
          <w:tcPr>
            <w:tcW w:w="1365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 de oficina.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Equipo de vigilancia</w:t>
            </w:r>
          </w:p>
        </w:tc>
        <w:tc>
          <w:tcPr>
            <w:tcW w:w="1215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275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BB5C45" w:rsidP="003C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817FCF">
              <w:rPr>
                <w:sz w:val="18"/>
                <w:szCs w:val="18"/>
              </w:rPr>
              <w:t>1, 609,331.05.</w:t>
            </w: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Ene.-dic. 2024.</w:t>
            </w:r>
          </w:p>
        </w:tc>
        <w:tc>
          <w:tcPr>
            <w:tcW w:w="1245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Médica (I).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Recursos Humanos (R).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Consejo Administrativo Hospitalario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División de Estadística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Informes trimestral.</w:t>
            </w:r>
          </w:p>
        </w:tc>
        <w:tc>
          <w:tcPr>
            <w:tcW w:w="1320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ejecución del Plan de Seguridad y Salud Ocupacional de Gestión de Riesgo.</w:t>
            </w:r>
          </w:p>
        </w:tc>
        <w:tc>
          <w:tcPr>
            <w:tcW w:w="1383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Ejecutar a tiempo el Plan de Seguridad y Salud Ocupacional y Plan de Gestión de Riesgos.</w:t>
            </w:r>
          </w:p>
        </w:tc>
      </w:tr>
      <w:tr w:rsidR="003C038E" w:rsidRPr="003C038E" w:rsidTr="004649AE">
        <w:trPr>
          <w:trHeight w:val="2416"/>
        </w:trPr>
        <w:tc>
          <w:tcPr>
            <w:tcW w:w="1081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Desarrollado el sistema de videovigilancia.</w:t>
            </w:r>
          </w:p>
        </w:tc>
        <w:tc>
          <w:tcPr>
            <w:tcW w:w="127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Identificar y dar seguimiento a nuevos puntos de monitoreo en área del Hospital Universitario Docente Central de las Fuerzas Armadas.</w:t>
            </w:r>
          </w:p>
        </w:tc>
        <w:tc>
          <w:tcPr>
            <w:tcW w:w="1365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Feb-2024.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Oficial Ejecutivo (R).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Administrativa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Planificación, Desarrollo y Gestión del Conocimiento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Encargado de Seguridad (I).</w:t>
            </w:r>
          </w:p>
        </w:tc>
        <w:tc>
          <w:tcPr>
            <w:tcW w:w="1275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Fotos de las videocámaras instaladas.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Factura de compras.</w:t>
            </w:r>
          </w:p>
        </w:tc>
        <w:tc>
          <w:tcPr>
            <w:tcW w:w="1320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contar con los recursos humanos disponible y capacitado.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mantenimiento oportuno a sistema de videovigilancia.</w:t>
            </w:r>
          </w:p>
        </w:tc>
        <w:tc>
          <w:tcPr>
            <w:tcW w:w="1383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Solicitud a tiempo y dar seguimiento a lo requerido.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Asignación financiera disponible.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Control de monitoreo al sistema de videovigilancia.</w:t>
            </w:r>
          </w:p>
        </w:tc>
      </w:tr>
    </w:tbl>
    <w:p w:rsidR="003C038E" w:rsidRPr="003C038E" w:rsidRDefault="003C038E" w:rsidP="003C038E">
      <w:pPr>
        <w:rPr>
          <w:b/>
          <w:u w:val="single"/>
        </w:rPr>
      </w:pPr>
    </w:p>
    <w:p w:rsidR="003C038E" w:rsidRDefault="003C038E" w:rsidP="003C038E">
      <w:pPr>
        <w:rPr>
          <w:b/>
          <w:u w:val="single"/>
        </w:rPr>
      </w:pPr>
    </w:p>
    <w:p w:rsidR="004649AE" w:rsidRPr="003C038E" w:rsidRDefault="004649AE" w:rsidP="003C038E">
      <w:pPr>
        <w:rPr>
          <w:b/>
          <w:u w:val="single"/>
        </w:rPr>
      </w:pPr>
    </w:p>
    <w:p w:rsidR="003C038E" w:rsidRPr="003C038E" w:rsidRDefault="004649AE" w:rsidP="003C038E">
      <w:pPr>
        <w:rPr>
          <w:sz w:val="20"/>
          <w:szCs w:val="20"/>
          <w:u w:val="single"/>
        </w:rPr>
      </w:pPr>
      <w:r>
        <w:rPr>
          <w:b/>
        </w:rPr>
        <w:t xml:space="preserve">       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1015"/>
        <w:gridCol w:w="1355"/>
        <w:gridCol w:w="1259"/>
        <w:gridCol w:w="1330"/>
        <w:gridCol w:w="981"/>
        <w:gridCol w:w="1435"/>
        <w:gridCol w:w="1238"/>
        <w:gridCol w:w="1250"/>
        <w:gridCol w:w="1272"/>
        <w:gridCol w:w="1300"/>
        <w:gridCol w:w="1355"/>
      </w:tblGrid>
      <w:tr w:rsidR="003C038E" w:rsidRPr="003C038E" w:rsidTr="001046F5">
        <w:trPr>
          <w:trHeight w:val="375"/>
        </w:trPr>
        <w:tc>
          <w:tcPr>
            <w:tcW w:w="1289" w:type="dxa"/>
            <w:vMerge w:val="restart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9863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72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00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55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1046F5">
        <w:trPr>
          <w:trHeight w:val="780"/>
        </w:trPr>
        <w:tc>
          <w:tcPr>
            <w:tcW w:w="1289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72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  <w:tr w:rsidR="003C038E" w:rsidRPr="003C038E" w:rsidTr="001046F5">
        <w:trPr>
          <w:trHeight w:val="3075"/>
        </w:trPr>
        <w:tc>
          <w:tcPr>
            <w:tcW w:w="1289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Desarrollar e Implementados los aspectos de gestión relacionados con seguridad y salud en las áreas laborales.</w:t>
            </w:r>
          </w:p>
        </w:tc>
        <w:tc>
          <w:tcPr>
            <w:tcW w:w="1015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2.OE2-32</w:t>
            </w:r>
          </w:p>
        </w:tc>
        <w:tc>
          <w:tcPr>
            <w:tcW w:w="1355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Gestionado la colocación en el Hospital Universitario Docentes Central de detectores de humo.</w:t>
            </w:r>
          </w:p>
        </w:tc>
        <w:tc>
          <w:tcPr>
            <w:tcW w:w="1259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Solicitar las instalaciones de detectores de humo en las Áreas de Emergencia del Hospital Universitario Docente Central de las Fuerzas Armadas.</w:t>
            </w:r>
          </w:p>
        </w:tc>
        <w:tc>
          <w:tcPr>
            <w:tcW w:w="1330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 de oficina.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Detectores de Humo.</w:t>
            </w:r>
          </w:p>
        </w:tc>
        <w:tc>
          <w:tcPr>
            <w:tcW w:w="981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435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1046F5" w:rsidP="003C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$1, 609,331.05.</w:t>
            </w:r>
          </w:p>
        </w:tc>
        <w:tc>
          <w:tcPr>
            <w:tcW w:w="1238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Dic.-2024.</w:t>
            </w:r>
          </w:p>
        </w:tc>
        <w:tc>
          <w:tcPr>
            <w:tcW w:w="1250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Administrativa (I).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Oficial Ejecutivo (R).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Financiera (I).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Encargado de Seguridad (R).</w:t>
            </w:r>
          </w:p>
        </w:tc>
        <w:tc>
          <w:tcPr>
            <w:tcW w:w="1272" w:type="dxa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Factura de compra.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Foto de las instalaciones de los detectores de humo.</w:t>
            </w:r>
          </w:p>
        </w:tc>
        <w:tc>
          <w:tcPr>
            <w:tcW w:w="1300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Falta de presupuesto para la instalaciones de detectores de humo y malla de seguridad.</w:t>
            </w:r>
          </w:p>
        </w:tc>
        <w:tc>
          <w:tcPr>
            <w:tcW w:w="1355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Solicitud a tiempo y dar seguimiento a lo requerido.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Asignación financiera disponible.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</w:tr>
      <w:tr w:rsidR="003C038E" w:rsidRPr="003C038E" w:rsidTr="001046F5">
        <w:trPr>
          <w:trHeight w:val="397"/>
        </w:trPr>
        <w:tc>
          <w:tcPr>
            <w:tcW w:w="1289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Factura de compra.</w:t>
            </w: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Fotos de malla colocada.</w:t>
            </w:r>
          </w:p>
        </w:tc>
        <w:tc>
          <w:tcPr>
            <w:tcW w:w="1300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C038E" w:rsidRPr="003C038E" w:rsidTr="001046F5">
        <w:trPr>
          <w:trHeight w:val="3038"/>
        </w:trPr>
        <w:tc>
          <w:tcPr>
            <w:tcW w:w="1289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Gestionada la colocación de malla de seguridad en el 6to. Piso.</w:t>
            </w:r>
          </w:p>
        </w:tc>
        <w:tc>
          <w:tcPr>
            <w:tcW w:w="1259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Solicitar las instalaciones de malla de seguridad en toda la azotea del Hospital Central.</w:t>
            </w:r>
          </w:p>
        </w:tc>
        <w:tc>
          <w:tcPr>
            <w:tcW w:w="1330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3C038E" w:rsidRPr="003C038E" w:rsidRDefault="003C038E" w:rsidP="003C038E">
      <w:pPr>
        <w:jc w:val="center"/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631302" w:rsidP="003C038E">
      <w:pPr>
        <w:rPr>
          <w:sz w:val="20"/>
          <w:szCs w:val="20"/>
          <w:u w:val="single"/>
        </w:rPr>
      </w:pPr>
      <w:r>
        <w:rPr>
          <w:b/>
        </w:rPr>
        <w:t xml:space="preserve">      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1014"/>
        <w:gridCol w:w="1546"/>
        <w:gridCol w:w="1257"/>
        <w:gridCol w:w="1342"/>
        <w:gridCol w:w="1067"/>
        <w:gridCol w:w="1405"/>
        <w:gridCol w:w="1157"/>
        <w:gridCol w:w="1214"/>
        <w:gridCol w:w="1270"/>
        <w:gridCol w:w="1322"/>
        <w:gridCol w:w="1325"/>
      </w:tblGrid>
      <w:tr w:rsidR="003C038E" w:rsidRPr="003C038E" w:rsidTr="00F43688">
        <w:trPr>
          <w:trHeight w:val="555"/>
        </w:trPr>
        <w:tc>
          <w:tcPr>
            <w:tcW w:w="1145" w:type="dxa"/>
            <w:vMerge w:val="restart"/>
          </w:tcPr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10002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70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22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25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F43688">
        <w:trPr>
          <w:trHeight w:val="900"/>
        </w:trPr>
        <w:tc>
          <w:tcPr>
            <w:tcW w:w="1145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546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257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342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1067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405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157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14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70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  <w:tr w:rsidR="003C038E" w:rsidRPr="003C038E" w:rsidTr="00F43688">
        <w:trPr>
          <w:trHeight w:val="7226"/>
        </w:trPr>
        <w:tc>
          <w:tcPr>
            <w:tcW w:w="114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Incrementar la capacidad de respuesta que favorezca a disminuir la </w:t>
            </w:r>
            <w:proofErr w:type="spellStart"/>
            <w:r w:rsidRPr="003C038E">
              <w:rPr>
                <w:sz w:val="18"/>
                <w:szCs w:val="18"/>
              </w:rPr>
              <w:t>morbi</w:t>
            </w:r>
            <w:proofErr w:type="spellEnd"/>
            <w:r w:rsidRPr="003C038E">
              <w:rPr>
                <w:sz w:val="18"/>
                <w:szCs w:val="18"/>
              </w:rPr>
              <w:t>-mortalidad resultante de las emergencias y desastres naturales, mediante la detección, preparación y mitigación de los eventos que suponen riesgos y amenazas, bajo un enfoque multisectorial que contribuya a la salud y seguridad de las personas.</w:t>
            </w:r>
          </w:p>
        </w:tc>
        <w:tc>
          <w:tcPr>
            <w:tcW w:w="101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2.OE2-32</w:t>
            </w:r>
          </w:p>
        </w:tc>
        <w:tc>
          <w:tcPr>
            <w:tcW w:w="1546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Fortalecer las  relaciones interinstitucionales con los servicios de Salud Resilientes a Emergencias de Salud Pública y Desastres Naturales mediante la Preparación y Respuesta de los Establecimientos.</w:t>
            </w:r>
          </w:p>
        </w:tc>
        <w:tc>
          <w:tcPr>
            <w:tcW w:w="1257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Conclusión y/o actualización de los Planes de Emergencias y Desastres Hospitalarios.</w:t>
            </w:r>
          </w:p>
        </w:tc>
        <w:tc>
          <w:tcPr>
            <w:tcW w:w="134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 de oficina.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Equipos tecnológicos y de comunicación.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Equipos médicos de emergencia.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Recursos Humanos.</w:t>
            </w:r>
          </w:p>
        </w:tc>
        <w:tc>
          <w:tcPr>
            <w:tcW w:w="1067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40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F43688" w:rsidP="003C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 449,331.05.</w:t>
            </w:r>
          </w:p>
        </w:tc>
        <w:tc>
          <w:tcPr>
            <w:tcW w:w="1157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Ene.-dic. 2024.</w:t>
            </w:r>
          </w:p>
        </w:tc>
        <w:tc>
          <w:tcPr>
            <w:tcW w:w="121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General (R).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Médica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Recursos Humanos (R).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Administrativa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Financiera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Oficial Ejecutivo (R).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Planificación, Desarrollo y Gestión del Conocimiento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Encargados del Departamento de Emergencias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Encargado de la División de Calidad a la Atención (I).</w:t>
            </w:r>
          </w:p>
        </w:tc>
        <w:tc>
          <w:tcPr>
            <w:tcW w:w="1270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Listado de participantes en la conclusión y/o actualización de los Planes de Emergencias y Desastres Hospitalarios.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Informe de repuesta.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Foto de equipos recibidos.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Conclusión y/ o actualización de los Planes de Emergencias y Desastres Hospitalarios.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Falta de recursos económicos para la compra de equipos.</w:t>
            </w:r>
          </w:p>
        </w:tc>
        <w:tc>
          <w:tcPr>
            <w:tcW w:w="132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Solicitar a tiempo y dar seguimiento en la conclusión y/o actualización de los Planes de Emergencias y Desastres Hospitalarios.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Asignación financiera disponible.</w:t>
            </w:r>
          </w:p>
        </w:tc>
      </w:tr>
    </w:tbl>
    <w:p w:rsidR="003C038E" w:rsidRPr="003C038E" w:rsidRDefault="003C038E" w:rsidP="003C038E">
      <w:pPr>
        <w:rPr>
          <w:b/>
          <w:u w:val="single"/>
        </w:rPr>
      </w:pPr>
    </w:p>
    <w:p w:rsidR="00631302" w:rsidRDefault="00631302" w:rsidP="003C038E">
      <w:pPr>
        <w:rPr>
          <w:b/>
        </w:rPr>
      </w:pPr>
      <w:r>
        <w:rPr>
          <w:b/>
        </w:rPr>
        <w:lastRenderedPageBreak/>
        <w:t xml:space="preserve">         </w:t>
      </w:r>
    </w:p>
    <w:p w:rsidR="003C038E" w:rsidRPr="003C038E" w:rsidRDefault="00631302" w:rsidP="003C038E">
      <w:pPr>
        <w:rPr>
          <w:sz w:val="20"/>
          <w:szCs w:val="20"/>
          <w:u w:val="single"/>
        </w:rPr>
      </w:pPr>
      <w:r>
        <w:rPr>
          <w:b/>
        </w:rPr>
        <w:t xml:space="preserve">      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013"/>
        <w:gridCol w:w="1375"/>
        <w:gridCol w:w="1332"/>
        <w:gridCol w:w="1366"/>
        <w:gridCol w:w="1051"/>
        <w:gridCol w:w="1444"/>
        <w:gridCol w:w="1222"/>
        <w:gridCol w:w="1254"/>
        <w:gridCol w:w="1272"/>
        <w:gridCol w:w="1319"/>
        <w:gridCol w:w="1324"/>
      </w:tblGrid>
      <w:tr w:rsidR="003C038E" w:rsidRPr="003C038E" w:rsidTr="00E13DCE">
        <w:trPr>
          <w:trHeight w:val="555"/>
        </w:trPr>
        <w:tc>
          <w:tcPr>
            <w:tcW w:w="1092" w:type="dxa"/>
            <w:vMerge w:val="restart"/>
          </w:tcPr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10057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72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19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24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E13DCE">
        <w:trPr>
          <w:trHeight w:val="900"/>
        </w:trPr>
        <w:tc>
          <w:tcPr>
            <w:tcW w:w="1092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75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332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366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1051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444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222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54" w:type="dxa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72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  <w:tr w:rsidR="003C038E" w:rsidRPr="003C038E" w:rsidTr="00E13DCE">
        <w:trPr>
          <w:trHeight w:val="2595"/>
        </w:trPr>
        <w:tc>
          <w:tcPr>
            <w:tcW w:w="109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Monitorear  las pruebas realizadas para el diagnóstico de VIH, Sífilis, Hepatitis B, y Hepatitis C.</w:t>
            </w:r>
          </w:p>
        </w:tc>
        <w:tc>
          <w:tcPr>
            <w:tcW w:w="1013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2.OE2-32</w:t>
            </w:r>
          </w:p>
        </w:tc>
        <w:tc>
          <w:tcPr>
            <w:tcW w:w="137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Monitoreado el  protocolo  de realización de  las pruebas  para el diagnóstico de enfermedades de I.T.S.</w:t>
            </w:r>
          </w:p>
        </w:tc>
        <w:tc>
          <w:tcPr>
            <w:tcW w:w="133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Realizar notificación protocolo de monitoreo.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Levantamiento y seguimiento a implementación de protocolo.</w:t>
            </w:r>
          </w:p>
        </w:tc>
        <w:tc>
          <w:tcPr>
            <w:tcW w:w="1366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Reactivos suministrado por el Sistema de Salud.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Formularios de Buzón de Sugerencias.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Recursos Humanos Profesionales y Técnico.</w:t>
            </w:r>
          </w:p>
        </w:tc>
        <w:tc>
          <w:tcPr>
            <w:tcW w:w="1051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44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906F92" w:rsidP="003C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 609,331.05.</w:t>
            </w:r>
          </w:p>
          <w:p w:rsidR="003C038E" w:rsidRPr="003C038E" w:rsidRDefault="003C038E" w:rsidP="00631302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Ene-dic. 2024.</w:t>
            </w:r>
          </w:p>
        </w:tc>
        <w:tc>
          <w:tcPr>
            <w:tcW w:w="125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Servicio de I.T.S.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Laboratorio Clínico, y               Banco de Sangre.</w:t>
            </w:r>
          </w:p>
        </w:tc>
        <w:tc>
          <w:tcPr>
            <w:tcW w:w="127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Reportes de las pruebas realizadas y entregadas.</w:t>
            </w:r>
          </w:p>
        </w:tc>
        <w:tc>
          <w:tcPr>
            <w:tcW w:w="1319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dar un seguimiento sistemático.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adquisición de reactivos para la realización de pruebas.</w:t>
            </w:r>
          </w:p>
        </w:tc>
        <w:tc>
          <w:tcPr>
            <w:tcW w:w="132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Supervisión continua, y verificación en la aplicación del protocolo en la realización de pruebas para el diagnóstico.</w:t>
            </w:r>
          </w:p>
        </w:tc>
      </w:tr>
      <w:tr w:rsidR="003C038E" w:rsidRPr="003C038E" w:rsidTr="00E13DCE">
        <w:trPr>
          <w:trHeight w:val="4050"/>
        </w:trPr>
        <w:tc>
          <w:tcPr>
            <w:tcW w:w="109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Implementar protocolo de diagnóstico y  seguimiento de Hipertensión Arterial Sistémica.</w:t>
            </w:r>
          </w:p>
        </w:tc>
        <w:tc>
          <w:tcPr>
            <w:tcW w:w="1013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2.OE2-32</w:t>
            </w:r>
          </w:p>
        </w:tc>
        <w:tc>
          <w:tcPr>
            <w:tcW w:w="137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Aplicado de protocolo de manejo y seguimiento.</w:t>
            </w:r>
          </w:p>
        </w:tc>
        <w:tc>
          <w:tcPr>
            <w:tcW w:w="133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Supervisión en la aplicación de protocolo de Hipertensión Sistémica.</w:t>
            </w:r>
          </w:p>
        </w:tc>
        <w:tc>
          <w:tcPr>
            <w:tcW w:w="1366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Tensiómetro, EKG, ecocardiograma, analíticas de laboratorio (función renal), </w:t>
            </w:r>
            <w:proofErr w:type="spellStart"/>
            <w:r w:rsidRPr="003C038E">
              <w:rPr>
                <w:sz w:val="18"/>
                <w:szCs w:val="18"/>
              </w:rPr>
              <w:t>Rx</w:t>
            </w:r>
            <w:proofErr w:type="spellEnd"/>
            <w:r w:rsidRPr="003C038E">
              <w:rPr>
                <w:sz w:val="18"/>
                <w:szCs w:val="18"/>
              </w:rPr>
              <w:t xml:space="preserve"> de Tórax.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Recursos Sanitarios.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Recursos Humanos capacitados y técnicos.</w:t>
            </w:r>
          </w:p>
        </w:tc>
        <w:tc>
          <w:tcPr>
            <w:tcW w:w="1051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44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906F92" w:rsidP="003C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13DCE">
              <w:rPr>
                <w:sz w:val="18"/>
                <w:szCs w:val="18"/>
              </w:rPr>
              <w:t>13, 700,000.00.</w:t>
            </w: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Ene-dic. 2024.</w:t>
            </w:r>
          </w:p>
        </w:tc>
        <w:tc>
          <w:tcPr>
            <w:tcW w:w="125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Médica.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Administrativa.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Departamento de Compra.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Servicio de Cardiología.</w:t>
            </w:r>
          </w:p>
        </w:tc>
        <w:tc>
          <w:tcPr>
            <w:tcW w:w="127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Foto de insumos recibidos.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Reporte de los estudios realizados y entregados.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recibido los insumos a tiempo.</w:t>
            </w:r>
          </w:p>
        </w:tc>
        <w:tc>
          <w:tcPr>
            <w:tcW w:w="132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Seguimiento de aplicación de protocolo de hipertensión arterial sistémica a pacientes asistidos.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631302" w:rsidRDefault="00631302" w:rsidP="003C038E">
      <w:pPr>
        <w:rPr>
          <w:b/>
        </w:rPr>
      </w:pPr>
      <w:r>
        <w:rPr>
          <w:b/>
        </w:rPr>
        <w:lastRenderedPageBreak/>
        <w:t xml:space="preserve">         </w:t>
      </w:r>
    </w:p>
    <w:p w:rsidR="003C038E" w:rsidRPr="003C038E" w:rsidRDefault="00631302" w:rsidP="003C038E">
      <w:pPr>
        <w:rPr>
          <w:sz w:val="20"/>
          <w:szCs w:val="20"/>
          <w:u w:val="single"/>
        </w:rPr>
      </w:pPr>
      <w:r>
        <w:rPr>
          <w:b/>
        </w:rPr>
        <w:t xml:space="preserve">      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016"/>
        <w:gridCol w:w="1375"/>
        <w:gridCol w:w="1271"/>
        <w:gridCol w:w="1347"/>
        <w:gridCol w:w="1031"/>
        <w:gridCol w:w="1414"/>
        <w:gridCol w:w="1223"/>
        <w:gridCol w:w="1254"/>
        <w:gridCol w:w="1271"/>
        <w:gridCol w:w="1332"/>
        <w:gridCol w:w="1341"/>
      </w:tblGrid>
      <w:tr w:rsidR="003C038E" w:rsidRPr="003C038E" w:rsidTr="0000482F">
        <w:trPr>
          <w:trHeight w:val="555"/>
        </w:trPr>
        <w:tc>
          <w:tcPr>
            <w:tcW w:w="1189" w:type="dxa"/>
            <w:vMerge w:val="restart"/>
          </w:tcPr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9931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71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32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41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00482F">
        <w:trPr>
          <w:trHeight w:val="900"/>
        </w:trPr>
        <w:tc>
          <w:tcPr>
            <w:tcW w:w="1189" w:type="dxa"/>
            <w:vMerge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  <w:tr w:rsidR="003C038E" w:rsidRPr="003C038E" w:rsidTr="0000482F">
        <w:trPr>
          <w:trHeight w:val="2595"/>
        </w:trPr>
        <w:tc>
          <w:tcPr>
            <w:tcW w:w="1189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Incorporar estudios médicos especializados en los servicios de salud a los miembros de las FF.AA., y sus familiares directos.</w:t>
            </w: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2.OE2-R32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Ofertados estudios médicos especializados  a miembros y familiares directos de la Fuerzas Armadas.</w:t>
            </w:r>
          </w:p>
        </w:tc>
        <w:tc>
          <w:tcPr>
            <w:tcW w:w="1271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Cobertura de  estudios especializados: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1- </w:t>
            </w:r>
            <w:proofErr w:type="spellStart"/>
            <w:r w:rsidRPr="003C038E">
              <w:rPr>
                <w:sz w:val="18"/>
                <w:szCs w:val="18"/>
              </w:rPr>
              <w:t>Holter</w:t>
            </w:r>
            <w:proofErr w:type="spellEnd"/>
            <w:r w:rsidRPr="003C038E">
              <w:rPr>
                <w:sz w:val="18"/>
                <w:szCs w:val="18"/>
              </w:rPr>
              <w:t>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2- Mapa.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3- Tomografía craneal.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4- Pruebas de laboratorios especializadas.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5- </w:t>
            </w:r>
            <w:proofErr w:type="spellStart"/>
            <w:r w:rsidRPr="003C038E">
              <w:rPr>
                <w:sz w:val="18"/>
                <w:szCs w:val="18"/>
              </w:rPr>
              <w:t>Doppler</w:t>
            </w:r>
            <w:proofErr w:type="spellEnd"/>
            <w:r w:rsidRPr="003C038E">
              <w:rPr>
                <w:sz w:val="18"/>
                <w:szCs w:val="18"/>
              </w:rPr>
              <w:t>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 Cotización para la compra de instrumental médico y de laboratorio.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Equipos Médicos Especializados y de Laboratorio.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Recursos Humanos Sanitario Especializado.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5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00482F" w:rsidP="003C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$14, 200,000.00.</w:t>
            </w:r>
          </w:p>
        </w:tc>
        <w:tc>
          <w:tcPr>
            <w:tcW w:w="1223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Ene-sept. 2024.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Médica.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Administrativa.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Financiera.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Departamento de Compra.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Documentos Financieros de Compras.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Informe de producción de las áreas médicas que realizan los estudios médicos especializados.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disponibilidad financiera.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Equipos no recibidos.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Personal capacitado para el  manejo de equipos de estudios especializados.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 Solicitud a tiempo.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 Asignación financiera disponible.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</w:tr>
      <w:tr w:rsidR="003C038E" w:rsidRPr="003C038E" w:rsidTr="0000482F">
        <w:trPr>
          <w:trHeight w:val="1711"/>
        </w:trPr>
        <w:tc>
          <w:tcPr>
            <w:tcW w:w="1189" w:type="dxa"/>
            <w:tcBorders>
              <w:top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038E" w:rsidRPr="003C038E" w:rsidRDefault="003C038E" w:rsidP="003C038E">
      <w:pPr>
        <w:rPr>
          <w:b/>
          <w:u w:val="single"/>
        </w:rPr>
      </w:pPr>
    </w:p>
    <w:p w:rsidR="00631302" w:rsidRDefault="00631302" w:rsidP="003C038E">
      <w:pPr>
        <w:rPr>
          <w:b/>
        </w:rPr>
      </w:pPr>
      <w:r>
        <w:rPr>
          <w:b/>
        </w:rPr>
        <w:lastRenderedPageBreak/>
        <w:t xml:space="preserve">          </w:t>
      </w:r>
    </w:p>
    <w:p w:rsidR="003C038E" w:rsidRPr="003C038E" w:rsidRDefault="00631302" w:rsidP="003C038E">
      <w:pPr>
        <w:rPr>
          <w:sz w:val="20"/>
          <w:szCs w:val="20"/>
          <w:u w:val="single"/>
        </w:rPr>
      </w:pPr>
      <w:r>
        <w:rPr>
          <w:b/>
        </w:rPr>
        <w:t xml:space="preserve">          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1016"/>
        <w:gridCol w:w="1350"/>
        <w:gridCol w:w="1263"/>
        <w:gridCol w:w="1357"/>
        <w:gridCol w:w="1055"/>
        <w:gridCol w:w="1419"/>
        <w:gridCol w:w="1239"/>
        <w:gridCol w:w="1254"/>
        <w:gridCol w:w="1272"/>
        <w:gridCol w:w="1309"/>
        <w:gridCol w:w="1357"/>
      </w:tblGrid>
      <w:tr w:rsidR="003C038E" w:rsidRPr="003C038E" w:rsidTr="00B6688C">
        <w:trPr>
          <w:trHeight w:val="375"/>
        </w:trPr>
        <w:tc>
          <w:tcPr>
            <w:tcW w:w="1188" w:type="dxa"/>
            <w:vMerge w:val="restart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9953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72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09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57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B6688C">
        <w:trPr>
          <w:trHeight w:val="780"/>
        </w:trPr>
        <w:tc>
          <w:tcPr>
            <w:tcW w:w="1188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72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  <w:tr w:rsidR="003C038E" w:rsidRPr="003C038E" w:rsidTr="00B6688C">
        <w:trPr>
          <w:trHeight w:val="1740"/>
        </w:trPr>
        <w:tc>
          <w:tcPr>
            <w:tcW w:w="1188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Incorporar estudios médicos especializados en los operativos médicos de acción cívica para los miembros de las FF.AA., y sus familiares directos.</w:t>
            </w: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2.OE2-R32</w:t>
            </w: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Aumentada la  cantidad de operativos médicos y de acción cívica para bienestar social de los miembros de las Fuerzas Armadas, y sus familiares directos.</w:t>
            </w:r>
          </w:p>
        </w:tc>
        <w:tc>
          <w:tcPr>
            <w:tcW w:w="1263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Coordinación y operatividad de operativos médicos,  acción cívica y bienestar social, para los miembros de las FF.AA., y sus familiares directos.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nil"/>
            </w:tcBorders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Equipos médicos especializados, medicamentos, almuerzo y transporte.</w:t>
            </w:r>
          </w:p>
        </w:tc>
        <w:tc>
          <w:tcPr>
            <w:tcW w:w="1055" w:type="dxa"/>
            <w:vMerge w:val="restart"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631302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419" w:type="dxa"/>
            <w:vMerge w:val="restart"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Default="003C038E" w:rsidP="00631302">
            <w:pPr>
              <w:rPr>
                <w:sz w:val="18"/>
                <w:szCs w:val="18"/>
              </w:rPr>
            </w:pPr>
          </w:p>
          <w:p w:rsidR="0000482F" w:rsidRPr="003C038E" w:rsidRDefault="0000482F" w:rsidP="0063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6688C">
              <w:rPr>
                <w:sz w:val="18"/>
                <w:szCs w:val="18"/>
              </w:rPr>
              <w:t>26, 144,000.00.</w:t>
            </w:r>
          </w:p>
        </w:tc>
        <w:tc>
          <w:tcPr>
            <w:tcW w:w="1239" w:type="dxa"/>
            <w:vMerge w:val="restart"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00482F" w:rsidRDefault="0000482F" w:rsidP="003C038E">
            <w:pPr>
              <w:rPr>
                <w:sz w:val="18"/>
                <w:szCs w:val="18"/>
              </w:rPr>
            </w:pPr>
          </w:p>
          <w:p w:rsidR="0000482F" w:rsidRDefault="0000482F" w:rsidP="003C038E">
            <w:pPr>
              <w:rPr>
                <w:sz w:val="18"/>
                <w:szCs w:val="18"/>
              </w:rPr>
            </w:pPr>
          </w:p>
          <w:p w:rsidR="0000482F" w:rsidRDefault="0000482F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Ene.-dic. 2024.</w:t>
            </w:r>
          </w:p>
        </w:tc>
        <w:tc>
          <w:tcPr>
            <w:tcW w:w="1254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Médica.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Administrativa.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Financiera.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Planificación, Desarrollo y Gestión del Conocimiento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Departamento de Compra.</w:t>
            </w: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Cantidad de operativos médicos y de acción cívica ejecutadas.</w:t>
            </w:r>
          </w:p>
        </w:tc>
        <w:tc>
          <w:tcPr>
            <w:tcW w:w="1309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Equipos médicos especializados no recibidos.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disponibilidad financiera.</w:t>
            </w:r>
          </w:p>
        </w:tc>
        <w:tc>
          <w:tcPr>
            <w:tcW w:w="1357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Solicitar a tiempo y dar seguimiento a lo solicitado.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Asignación financiera disponible.</w:t>
            </w:r>
          </w:p>
        </w:tc>
      </w:tr>
      <w:tr w:rsidR="003C038E" w:rsidRPr="003C038E" w:rsidTr="00B6688C">
        <w:trPr>
          <w:trHeight w:val="3468"/>
        </w:trPr>
        <w:tc>
          <w:tcPr>
            <w:tcW w:w="1188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</w:tbl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631302" w:rsidP="003C038E">
      <w:pPr>
        <w:rPr>
          <w:sz w:val="20"/>
          <w:szCs w:val="20"/>
          <w:u w:val="single"/>
        </w:rPr>
      </w:pPr>
      <w:r>
        <w:rPr>
          <w:b/>
        </w:rPr>
        <w:t xml:space="preserve">        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011"/>
        <w:gridCol w:w="1366"/>
        <w:gridCol w:w="1307"/>
        <w:gridCol w:w="1309"/>
        <w:gridCol w:w="975"/>
        <w:gridCol w:w="1409"/>
        <w:gridCol w:w="1229"/>
        <w:gridCol w:w="1254"/>
        <w:gridCol w:w="1272"/>
        <w:gridCol w:w="1312"/>
        <w:gridCol w:w="1374"/>
      </w:tblGrid>
      <w:tr w:rsidR="003C038E" w:rsidRPr="003C038E" w:rsidTr="00B661CB">
        <w:trPr>
          <w:trHeight w:val="375"/>
        </w:trPr>
        <w:tc>
          <w:tcPr>
            <w:tcW w:w="1261" w:type="dxa"/>
            <w:vMerge w:val="restart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9860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72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12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74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080A11" w:rsidRPr="003C038E" w:rsidTr="00B661CB">
        <w:trPr>
          <w:trHeight w:val="780"/>
        </w:trPr>
        <w:tc>
          <w:tcPr>
            <w:tcW w:w="1261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72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  <w:tr w:rsidR="00080A11" w:rsidRPr="003C038E" w:rsidTr="00B661CB">
        <w:trPr>
          <w:trHeight w:val="7155"/>
        </w:trPr>
        <w:tc>
          <w:tcPr>
            <w:tcW w:w="1261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 xml:space="preserve">Garantizar la adecuación de  infraestructura física e inmuebles de oficina, estantería y equipos tecnológicos en las diferentes áreas de consultas y administrativas con el fin de mejorar la oferta institucional a la población en términos de calidad y eficiencia del Hospital </w:t>
            </w:r>
            <w:r w:rsidR="00080A11">
              <w:rPr>
                <w:sz w:val="18"/>
                <w:szCs w:val="18"/>
              </w:rPr>
              <w:t xml:space="preserve">Universitario Docente </w:t>
            </w:r>
            <w:r w:rsidRPr="003C038E">
              <w:rPr>
                <w:sz w:val="18"/>
                <w:szCs w:val="18"/>
              </w:rPr>
              <w:t>Central de las Fuerzas Armadas.</w:t>
            </w:r>
          </w:p>
        </w:tc>
        <w:tc>
          <w:tcPr>
            <w:tcW w:w="1011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2.OE2-R32</w:t>
            </w:r>
          </w:p>
        </w:tc>
        <w:tc>
          <w:tcPr>
            <w:tcW w:w="1366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Plan de Mantenimiento y remozamiento preventivo de infraestructura física e inmuebles de oficina, estantería y equipos tecnológicos en las diferentes áreas de consultas y administrativas.</w:t>
            </w:r>
          </w:p>
        </w:tc>
        <w:tc>
          <w:tcPr>
            <w:tcW w:w="1307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Levantamiento del Plan de Mantenimiento y remozamiento preventivo de infraestructura física e inmuebles de oficina, estantería y equipos tecnológicos en las diferentes áreas de consultas y administrativas.</w:t>
            </w:r>
          </w:p>
        </w:tc>
        <w:tc>
          <w:tcPr>
            <w:tcW w:w="1309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 de oficina.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Inmuebles y estantería de oficina.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Equipos tecnológicos de oficina.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631302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409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  <w:p w:rsidR="003C038E" w:rsidRPr="003C038E" w:rsidRDefault="00B661CB" w:rsidP="003C0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7F077E">
              <w:rPr>
                <w:sz w:val="18"/>
                <w:szCs w:val="18"/>
              </w:rPr>
              <w:t>7, 119,331.05.</w:t>
            </w:r>
          </w:p>
        </w:tc>
        <w:tc>
          <w:tcPr>
            <w:tcW w:w="1229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Feb.-sept. 2024.</w:t>
            </w:r>
          </w:p>
        </w:tc>
        <w:tc>
          <w:tcPr>
            <w:tcW w:w="125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Administrativa.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Financiera.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Planificación y Desarrollo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Subdirección de Compras.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Departamento de Ingeniería.</w:t>
            </w:r>
          </w:p>
        </w:tc>
        <w:tc>
          <w:tcPr>
            <w:tcW w:w="127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Informe financiero presupuesto ejecutado.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Fotos de áreas remozadas.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Listadas de áreas de consultas y administrativas remozadas.</w:t>
            </w:r>
          </w:p>
        </w:tc>
        <w:tc>
          <w:tcPr>
            <w:tcW w:w="131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seguimiento al plan de mantenimiento y remozamiento.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disponibilidad financiera.</w:t>
            </w:r>
          </w:p>
        </w:tc>
        <w:tc>
          <w:tcPr>
            <w:tcW w:w="137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Implementación a tiempo y dar seguimiento a lo solicitado.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Asignación financiera disponible.</w:t>
            </w:r>
          </w:p>
        </w:tc>
      </w:tr>
    </w:tbl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3C038E" w:rsidP="003C038E">
      <w:pPr>
        <w:rPr>
          <w:b/>
          <w:u w:val="single"/>
        </w:rPr>
      </w:pPr>
    </w:p>
    <w:p w:rsidR="003C038E" w:rsidRPr="003C038E" w:rsidRDefault="00631302" w:rsidP="003C038E">
      <w:pPr>
        <w:rPr>
          <w:sz w:val="20"/>
          <w:szCs w:val="20"/>
          <w:u w:val="single"/>
        </w:rPr>
      </w:pPr>
      <w:r>
        <w:rPr>
          <w:b/>
        </w:rPr>
        <w:t xml:space="preserve">       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011"/>
        <w:gridCol w:w="1343"/>
        <w:gridCol w:w="1261"/>
        <w:gridCol w:w="1294"/>
        <w:gridCol w:w="988"/>
        <w:gridCol w:w="1352"/>
        <w:gridCol w:w="1230"/>
        <w:gridCol w:w="1240"/>
        <w:gridCol w:w="1298"/>
        <w:gridCol w:w="1309"/>
        <w:gridCol w:w="1421"/>
      </w:tblGrid>
      <w:tr w:rsidR="003C038E" w:rsidRPr="003C038E" w:rsidTr="001364EA">
        <w:trPr>
          <w:trHeight w:val="375"/>
        </w:trPr>
        <w:tc>
          <w:tcPr>
            <w:tcW w:w="1332" w:type="dxa"/>
            <w:vMerge w:val="restart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b/>
                <w:sz w:val="18"/>
                <w:szCs w:val="18"/>
              </w:rPr>
            </w:pPr>
          </w:p>
          <w:p w:rsidR="003C038E" w:rsidRPr="003C038E" w:rsidRDefault="003C038E" w:rsidP="00631302">
            <w:pPr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9719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98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309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421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1364EA">
        <w:trPr>
          <w:trHeight w:val="780"/>
        </w:trPr>
        <w:tc>
          <w:tcPr>
            <w:tcW w:w="1332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98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  <w:tr w:rsidR="003C038E" w:rsidRPr="003C038E" w:rsidTr="001364EA">
        <w:trPr>
          <w:trHeight w:val="7155"/>
        </w:trPr>
        <w:tc>
          <w:tcPr>
            <w:tcW w:w="133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Gestionar la implementación  de acuerdos con otras ARS.</w:t>
            </w:r>
          </w:p>
        </w:tc>
        <w:tc>
          <w:tcPr>
            <w:tcW w:w="1011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2.OE2-R32</w:t>
            </w:r>
          </w:p>
        </w:tc>
        <w:tc>
          <w:tcPr>
            <w:tcW w:w="1343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Incorporación  otras ARS a la cobertura de los servicios de salud.</w:t>
            </w:r>
          </w:p>
        </w:tc>
        <w:tc>
          <w:tcPr>
            <w:tcW w:w="1261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Gestionar la suscripción de acuerdos institucionales con otras ARS: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1- MAPFRE.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2- Humanos.</w:t>
            </w:r>
          </w:p>
        </w:tc>
        <w:tc>
          <w:tcPr>
            <w:tcW w:w="1294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Materiales gastables de oficina.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Recursos Humanos calificados.</w:t>
            </w:r>
          </w:p>
        </w:tc>
        <w:tc>
          <w:tcPr>
            <w:tcW w:w="988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</w:t>
            </w:r>
          </w:p>
        </w:tc>
        <w:tc>
          <w:tcPr>
            <w:tcW w:w="1352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1364EA" w:rsidP="003C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 199,331.05.</w:t>
            </w:r>
          </w:p>
        </w:tc>
        <w:tc>
          <w:tcPr>
            <w:tcW w:w="1230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Ene-dic. 2024.</w:t>
            </w:r>
          </w:p>
        </w:tc>
        <w:tc>
          <w:tcPr>
            <w:tcW w:w="1240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General.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Médica.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Financiera.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Dirección de Planificación y Desarrollo (I).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Departamento Jurídico.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Departamento de Seguros Médicos.</w:t>
            </w:r>
          </w:p>
        </w:tc>
        <w:tc>
          <w:tcPr>
            <w:tcW w:w="1298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Documentación de acuerdo suscrito.</w:t>
            </w:r>
          </w:p>
        </w:tc>
        <w:tc>
          <w:tcPr>
            <w:tcW w:w="1309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acuerdo  en las coordinaciones para la firma en la incorporación de otras ARS.</w:t>
            </w:r>
          </w:p>
        </w:tc>
        <w:tc>
          <w:tcPr>
            <w:tcW w:w="1421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Establecer a tiempo las coordinaciones correspondientes para la suscripción de acuerdos con las ARS.</w:t>
            </w:r>
          </w:p>
        </w:tc>
      </w:tr>
    </w:tbl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3C038E" w:rsidP="003C038E">
      <w:pPr>
        <w:rPr>
          <w:sz w:val="18"/>
          <w:szCs w:val="18"/>
        </w:rPr>
      </w:pPr>
    </w:p>
    <w:p w:rsidR="003C038E" w:rsidRPr="003C038E" w:rsidRDefault="00631302" w:rsidP="003C038E">
      <w:pPr>
        <w:rPr>
          <w:sz w:val="20"/>
          <w:szCs w:val="20"/>
          <w:u w:val="single"/>
        </w:rPr>
      </w:pPr>
      <w:r>
        <w:rPr>
          <w:b/>
        </w:rPr>
        <w:t xml:space="preserve">          </w:t>
      </w:r>
      <w:r w:rsidR="003C038E" w:rsidRPr="003C038E">
        <w:rPr>
          <w:b/>
          <w:u w:val="single"/>
        </w:rPr>
        <w:t>PLAN OPERATIVO ANUAL (POA 2024).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b/>
          <w:u w:val="single"/>
        </w:rPr>
        <w:tab/>
        <w:t xml:space="preserve">  </w:t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</w:r>
      <w:r w:rsidR="003C038E" w:rsidRPr="003C038E">
        <w:rPr>
          <w:b/>
          <w:u w:val="single"/>
        </w:rPr>
        <w:tab/>
        <w:t xml:space="preserve">     </w:t>
      </w:r>
      <w:r w:rsidR="003C038E" w:rsidRPr="003C038E">
        <w:rPr>
          <w:sz w:val="20"/>
          <w:szCs w:val="20"/>
          <w:u w:val="single"/>
        </w:rPr>
        <w:t>Matriz Identificación de Resultados y Productos Estratégicos</w:t>
      </w:r>
    </w:p>
    <w:tbl>
      <w:tblPr>
        <w:tblW w:w="150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014"/>
        <w:gridCol w:w="1338"/>
        <w:gridCol w:w="1270"/>
        <w:gridCol w:w="1334"/>
        <w:gridCol w:w="843"/>
        <w:gridCol w:w="1598"/>
        <w:gridCol w:w="1235"/>
        <w:gridCol w:w="1227"/>
        <w:gridCol w:w="1271"/>
        <w:gridCol w:w="1294"/>
        <w:gridCol w:w="1367"/>
      </w:tblGrid>
      <w:tr w:rsidR="003C038E" w:rsidRPr="003C038E" w:rsidTr="0033277F">
        <w:trPr>
          <w:trHeight w:val="375"/>
        </w:trPr>
        <w:tc>
          <w:tcPr>
            <w:tcW w:w="1288" w:type="dxa"/>
            <w:vMerge w:val="restart"/>
          </w:tcPr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Objetivo Estratégico</w:t>
            </w:r>
          </w:p>
        </w:tc>
        <w:tc>
          <w:tcPr>
            <w:tcW w:w="9859" w:type="dxa"/>
            <w:gridSpan w:val="8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recomendadas</w:t>
            </w:r>
          </w:p>
        </w:tc>
        <w:tc>
          <w:tcPr>
            <w:tcW w:w="1271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Indicador verificable objetivamente</w:t>
            </w:r>
          </w:p>
        </w:tc>
        <w:tc>
          <w:tcPr>
            <w:tcW w:w="1294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Riesgo</w:t>
            </w:r>
          </w:p>
        </w:tc>
        <w:tc>
          <w:tcPr>
            <w:tcW w:w="1367" w:type="dxa"/>
            <w:vMerge w:val="restart"/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Acciones de mitigación</w:t>
            </w:r>
          </w:p>
        </w:tc>
      </w:tr>
      <w:tr w:rsidR="003C038E" w:rsidRPr="003C038E" w:rsidTr="0033277F">
        <w:trPr>
          <w:trHeight w:val="780"/>
        </w:trPr>
        <w:tc>
          <w:tcPr>
            <w:tcW w:w="1288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Resultado Estratégico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Producto (s)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Insumos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Presupuesto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Fecha Resultado (DD.MM.AA.)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C038E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71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</w:tr>
      <w:tr w:rsidR="003C038E" w:rsidRPr="003C038E" w:rsidTr="0033277F">
        <w:trPr>
          <w:trHeight w:val="5541"/>
        </w:trPr>
        <w:tc>
          <w:tcPr>
            <w:tcW w:w="1288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Abastecimiento de medicamentos e insumos en el almacén de farmacia para cubrir todas las necesidades del hospital y los usuarios.</w:t>
            </w:r>
          </w:p>
        </w:tc>
        <w:tc>
          <w:tcPr>
            <w:tcW w:w="1014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2.OE2-R32</w:t>
            </w:r>
          </w:p>
        </w:tc>
        <w:tc>
          <w:tcPr>
            <w:tcW w:w="1338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Abastecido almacén de farmacia con productos medicinales para uso humano.</w:t>
            </w:r>
          </w:p>
        </w:tc>
        <w:tc>
          <w:tcPr>
            <w:tcW w:w="1270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Planificación para la adquisición de medicamentos e insumos necesarios para el año completo.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Elaboración del plan de adquisición de medicamentos e insumos sanitarios.</w:t>
            </w:r>
          </w:p>
        </w:tc>
        <w:tc>
          <w:tcPr>
            <w:tcW w:w="1334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Recursos Tecnológicos y materiales gastables.</w:t>
            </w:r>
          </w:p>
        </w:tc>
        <w:tc>
          <w:tcPr>
            <w:tcW w:w="843" w:type="dxa"/>
            <w:vMerge w:val="restart"/>
          </w:tcPr>
          <w:p w:rsidR="003C038E" w:rsidRPr="003C038E" w:rsidRDefault="003C038E" w:rsidP="003C038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100%</w:t>
            </w:r>
          </w:p>
        </w:tc>
        <w:tc>
          <w:tcPr>
            <w:tcW w:w="1598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8F121A" w:rsidP="003C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 609,331.05.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Ene.-dic. 2024.</w:t>
            </w:r>
          </w:p>
        </w:tc>
        <w:tc>
          <w:tcPr>
            <w:tcW w:w="1227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Subdirección de Farmacia.</w:t>
            </w:r>
          </w:p>
        </w:tc>
        <w:tc>
          <w:tcPr>
            <w:tcW w:w="1271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Matriz de PROMESECAL.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Plantilla de SUGEMI.</w:t>
            </w:r>
          </w:p>
        </w:tc>
        <w:tc>
          <w:tcPr>
            <w:tcW w:w="1294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No coordinación oportuna.</w:t>
            </w: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Falta de planificación oportuna.</w:t>
            </w:r>
          </w:p>
        </w:tc>
        <w:tc>
          <w:tcPr>
            <w:tcW w:w="1367" w:type="dxa"/>
            <w:vMerge w:val="restart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Enviar a tiempo la plantilla de SUGEMI mensualmente a PROMESECAL.</w:t>
            </w:r>
          </w:p>
        </w:tc>
      </w:tr>
      <w:tr w:rsidR="003C038E" w:rsidRPr="003C038E" w:rsidTr="0033277F">
        <w:trPr>
          <w:trHeight w:val="221"/>
        </w:trPr>
        <w:tc>
          <w:tcPr>
            <w:tcW w:w="1288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C038E" w:rsidP="003C038E">
            <w:pPr>
              <w:rPr>
                <w:sz w:val="18"/>
                <w:szCs w:val="18"/>
              </w:rPr>
            </w:pPr>
            <w:r w:rsidRPr="003C038E">
              <w:rPr>
                <w:sz w:val="18"/>
                <w:szCs w:val="18"/>
              </w:rPr>
              <w:t>Total</w:t>
            </w:r>
          </w:p>
        </w:tc>
        <w:tc>
          <w:tcPr>
            <w:tcW w:w="1014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3C038E" w:rsidRPr="003C038E" w:rsidRDefault="003C038E" w:rsidP="003C038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  <w:p w:rsidR="003C038E" w:rsidRPr="003C038E" w:rsidRDefault="0033277F" w:rsidP="003C03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$96, 605,621.00.</w:t>
            </w:r>
          </w:p>
        </w:tc>
        <w:tc>
          <w:tcPr>
            <w:tcW w:w="1235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3C038E" w:rsidRPr="003C038E" w:rsidRDefault="003C038E" w:rsidP="003C038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038E" w:rsidRPr="003C038E" w:rsidRDefault="003C038E" w:rsidP="003C038E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</w:rPr>
      </w:pPr>
      <w:r w:rsidRPr="003C038E">
        <w:rPr>
          <w:rFonts w:ascii="Calibri" w:eastAsia="MS Mincho" w:hAnsi="Calibri" w:cs="Times New Roman"/>
          <w:sz w:val="24"/>
          <w:szCs w:val="24"/>
        </w:rPr>
        <w:t xml:space="preserve">                  </w:t>
      </w:r>
      <w:r w:rsidRPr="003C038E">
        <w:rPr>
          <w:noProof/>
          <w:sz w:val="18"/>
          <w:szCs w:val="18"/>
          <w:lang w:eastAsia="es-DO"/>
        </w:rPr>
        <w:drawing>
          <wp:inline distT="0" distB="0" distL="0" distR="0" wp14:anchorId="664103BD" wp14:editId="67395914">
            <wp:extent cx="1724025" cy="466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038E">
        <w:rPr>
          <w:rFonts w:ascii="Calibri" w:eastAsia="MS Mincho" w:hAnsi="Calibri" w:cs="Times New Roman"/>
          <w:noProof/>
          <w:sz w:val="24"/>
          <w:szCs w:val="24"/>
          <w:lang w:eastAsia="es-DO"/>
        </w:rPr>
        <w:drawing>
          <wp:inline distT="0" distB="0" distL="0" distR="0" wp14:anchorId="1E1B31EE" wp14:editId="14572CE3">
            <wp:extent cx="800100" cy="590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38E" w:rsidRPr="003C038E" w:rsidRDefault="003C038E" w:rsidP="003C038E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</w:rPr>
      </w:pPr>
      <w:r w:rsidRPr="003C038E">
        <w:rPr>
          <w:rFonts w:ascii="Calibri" w:eastAsia="MS Mincho" w:hAnsi="Calibri" w:cs="Times New Roman"/>
          <w:sz w:val="24"/>
          <w:szCs w:val="24"/>
        </w:rPr>
        <w:t xml:space="preserve">Dra. </w:t>
      </w:r>
      <w:r w:rsidRPr="003C038E">
        <w:rPr>
          <w:rFonts w:ascii="Calibri" w:eastAsia="MS Mincho" w:hAnsi="Calibri" w:cs="Times New Roman"/>
          <w:b/>
          <w:sz w:val="24"/>
          <w:szCs w:val="24"/>
        </w:rPr>
        <w:t>María  N. Amador Tapia</w:t>
      </w:r>
      <w:r w:rsidRPr="003C038E">
        <w:rPr>
          <w:rFonts w:ascii="Calibri" w:eastAsia="MS Mincho" w:hAnsi="Calibri" w:cs="Times New Roman"/>
          <w:sz w:val="24"/>
          <w:szCs w:val="24"/>
        </w:rPr>
        <w:t>,</w:t>
      </w:r>
    </w:p>
    <w:p w:rsidR="003C038E" w:rsidRPr="003C038E" w:rsidRDefault="003C038E" w:rsidP="003C038E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</w:rPr>
      </w:pPr>
      <w:r w:rsidRPr="003C038E">
        <w:rPr>
          <w:rFonts w:ascii="Calibri" w:eastAsia="MS Mincho" w:hAnsi="Calibri" w:cs="Times New Roman"/>
          <w:sz w:val="24"/>
          <w:szCs w:val="24"/>
        </w:rPr>
        <w:t>Teniente Coronel Médico Terapeuta Sexual, E.R.D.</w:t>
      </w:r>
    </w:p>
    <w:p w:rsidR="003C038E" w:rsidRPr="003C038E" w:rsidRDefault="003C038E" w:rsidP="003C038E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</w:rPr>
      </w:pPr>
      <w:r w:rsidRPr="003C038E">
        <w:rPr>
          <w:rFonts w:ascii="Calibri" w:eastAsia="MS Mincho" w:hAnsi="Calibri" w:cs="Times New Roman"/>
          <w:sz w:val="24"/>
          <w:szCs w:val="24"/>
        </w:rPr>
        <w:t>Directora de Planificación, Desarrollo y Gestión del Conocimiento del Hospital Central de las Fuerzas Armadas.</w:t>
      </w:r>
    </w:p>
    <w:p w:rsidR="003C038E" w:rsidRPr="003C038E" w:rsidRDefault="008908D5" w:rsidP="003C03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C038E" w:rsidRPr="003C038E">
        <w:rPr>
          <w:sz w:val="18"/>
          <w:szCs w:val="18"/>
        </w:rPr>
        <w:t>AT.</w:t>
      </w:r>
    </w:p>
    <w:p w:rsidR="003C038E" w:rsidRPr="003C038E" w:rsidRDefault="008908D5" w:rsidP="003C03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spellStart"/>
      <w:r w:rsidR="003C038E" w:rsidRPr="003C038E">
        <w:rPr>
          <w:sz w:val="18"/>
          <w:szCs w:val="18"/>
        </w:rPr>
        <w:t>Vc</w:t>
      </w:r>
      <w:proofErr w:type="spellEnd"/>
      <w:r w:rsidR="003C038E" w:rsidRPr="003C038E">
        <w:rPr>
          <w:sz w:val="18"/>
          <w:szCs w:val="18"/>
        </w:rPr>
        <w:t>.</w:t>
      </w:r>
    </w:p>
    <w:p w:rsidR="00973F39" w:rsidRDefault="00973F39" w:rsidP="003C038E"/>
    <w:sectPr w:rsidR="00973F39" w:rsidSect="00FC501D">
      <w:pgSz w:w="15840" w:h="12240" w:orient="landscape" w:code="1"/>
      <w:pgMar w:top="284" w:right="105" w:bottom="284" w:left="142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8E"/>
    <w:rsid w:val="00002F79"/>
    <w:rsid w:val="0000482F"/>
    <w:rsid w:val="0003730B"/>
    <w:rsid w:val="00080A11"/>
    <w:rsid w:val="001046F5"/>
    <w:rsid w:val="001364EA"/>
    <w:rsid w:val="001678C0"/>
    <w:rsid w:val="0027230C"/>
    <w:rsid w:val="00306216"/>
    <w:rsid w:val="0033277F"/>
    <w:rsid w:val="003C038E"/>
    <w:rsid w:val="004649AE"/>
    <w:rsid w:val="0062197D"/>
    <w:rsid w:val="00631302"/>
    <w:rsid w:val="006D215B"/>
    <w:rsid w:val="00724F5C"/>
    <w:rsid w:val="00776559"/>
    <w:rsid w:val="007C7603"/>
    <w:rsid w:val="007F077E"/>
    <w:rsid w:val="00817FCF"/>
    <w:rsid w:val="00870115"/>
    <w:rsid w:val="008707C0"/>
    <w:rsid w:val="008908D5"/>
    <w:rsid w:val="008F121A"/>
    <w:rsid w:val="00906F92"/>
    <w:rsid w:val="00934D9D"/>
    <w:rsid w:val="00935058"/>
    <w:rsid w:val="00973F39"/>
    <w:rsid w:val="00A74387"/>
    <w:rsid w:val="00B661CB"/>
    <w:rsid w:val="00B6688C"/>
    <w:rsid w:val="00BB5C45"/>
    <w:rsid w:val="00C128EE"/>
    <w:rsid w:val="00DC26E4"/>
    <w:rsid w:val="00DD5A45"/>
    <w:rsid w:val="00E13DCE"/>
    <w:rsid w:val="00E9339E"/>
    <w:rsid w:val="00ED2899"/>
    <w:rsid w:val="00F43688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A9FE6-DEE3-4585-A67C-F235B17C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3C038E"/>
  </w:style>
  <w:style w:type="paragraph" w:styleId="Textodeglobo">
    <w:name w:val="Balloon Text"/>
    <w:basedOn w:val="Normal"/>
    <w:link w:val="TextodegloboCar"/>
    <w:uiPriority w:val="99"/>
    <w:semiHidden/>
    <w:unhideWhenUsed/>
    <w:rsid w:val="003C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4833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dddddd</dc:creator>
  <cp:keywords/>
  <dc:description/>
  <cp:lastModifiedBy>dddddd</cp:lastModifiedBy>
  <cp:revision>2</cp:revision>
  <cp:lastPrinted>2024-02-21T16:33:00Z</cp:lastPrinted>
  <dcterms:created xsi:type="dcterms:W3CDTF">2024-02-21T17:11:00Z</dcterms:created>
  <dcterms:modified xsi:type="dcterms:W3CDTF">2024-02-21T17:11:00Z</dcterms:modified>
</cp:coreProperties>
</file>